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BB66B" w14:textId="16FADD13" w:rsidR="00400AD9" w:rsidRPr="007A546F" w:rsidRDefault="003708CC" w:rsidP="00400AD9">
      <w:pPr>
        <w:spacing w:line="284" w:lineRule="atLeast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b/>
          <w:noProof/>
          <w:sz w:val="20"/>
          <w:szCs w:val="20"/>
          <w:u w:val="single"/>
        </w:rPr>
        <w:drawing>
          <wp:anchor distT="0" distB="0" distL="114300" distR="114300" simplePos="0" relativeHeight="251658240" behindDoc="0" locked="0" layoutInCell="1" allowOverlap="1" wp14:anchorId="0DCD56B4" wp14:editId="1378A912">
            <wp:simplePos x="0" y="0"/>
            <wp:positionH relativeFrom="margin">
              <wp:posOffset>4472305</wp:posOffset>
            </wp:positionH>
            <wp:positionV relativeFrom="margin">
              <wp:posOffset>-488315</wp:posOffset>
            </wp:positionV>
            <wp:extent cx="1562100" cy="156210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0AD9" w:rsidRPr="007A546F">
        <w:rPr>
          <w:rFonts w:ascii="Arial" w:eastAsia="Calibri" w:hAnsi="Arial" w:cs="Arial"/>
          <w:b/>
          <w:sz w:val="20"/>
          <w:szCs w:val="20"/>
          <w:u w:val="single"/>
        </w:rPr>
        <w:t>MOTIE</w:t>
      </w:r>
    </w:p>
    <w:p w14:paraId="3C31EBBB" w14:textId="77777777" w:rsidR="00400AD9" w:rsidRPr="007A546F" w:rsidRDefault="00400AD9" w:rsidP="00400AD9">
      <w:pPr>
        <w:spacing w:line="284" w:lineRule="atLeast"/>
        <w:rPr>
          <w:rFonts w:ascii="Arial" w:eastAsia="Calibri" w:hAnsi="Arial" w:cs="Arial"/>
          <w:b/>
          <w:sz w:val="20"/>
          <w:szCs w:val="20"/>
        </w:rPr>
      </w:pPr>
    </w:p>
    <w:p w14:paraId="622D3C00" w14:textId="64E596AA" w:rsidR="00400AD9" w:rsidRPr="007A546F" w:rsidRDefault="00400AD9" w:rsidP="00400AD9">
      <w:pPr>
        <w:spacing w:line="284" w:lineRule="atLeast"/>
        <w:rPr>
          <w:rFonts w:ascii="Arial" w:eastAsia="Calibri" w:hAnsi="Arial" w:cs="Arial"/>
          <w:b/>
          <w:sz w:val="20"/>
          <w:szCs w:val="20"/>
        </w:rPr>
      </w:pPr>
      <w:r w:rsidRPr="007A546F">
        <w:rPr>
          <w:rFonts w:ascii="Arial" w:eastAsia="Calibri" w:hAnsi="Arial" w:cs="Arial"/>
          <w:b/>
          <w:sz w:val="20"/>
          <w:szCs w:val="20"/>
        </w:rPr>
        <w:t>Titel motie</w:t>
      </w:r>
      <w:r w:rsidRPr="007A546F">
        <w:rPr>
          <w:rFonts w:ascii="Arial" w:eastAsia="Calibri" w:hAnsi="Arial" w:cs="Arial"/>
          <w:b/>
          <w:sz w:val="20"/>
          <w:szCs w:val="20"/>
        </w:rPr>
        <w:tab/>
        <w:t xml:space="preserve">: </w:t>
      </w:r>
      <w:r w:rsidR="003708CC">
        <w:rPr>
          <w:rFonts w:ascii="Arial" w:eastAsia="Calibri" w:hAnsi="Arial" w:cs="Arial"/>
          <w:b/>
          <w:sz w:val="20"/>
          <w:szCs w:val="20"/>
        </w:rPr>
        <w:t>A</w:t>
      </w:r>
      <w:r w:rsidR="004325D3" w:rsidRPr="007A546F">
        <w:rPr>
          <w:rFonts w:ascii="Arial" w:eastAsia="Calibri" w:hAnsi="Arial" w:cs="Arial"/>
          <w:b/>
          <w:sz w:val="20"/>
          <w:szCs w:val="20"/>
        </w:rPr>
        <w:t>rbeids- en stagediscriminatie</w:t>
      </w:r>
    </w:p>
    <w:p w14:paraId="7C63A862" w14:textId="28D7CF12" w:rsidR="00400AD9" w:rsidRPr="007A546F" w:rsidRDefault="00400AD9" w:rsidP="00400AD9">
      <w:pPr>
        <w:spacing w:line="284" w:lineRule="atLeast"/>
        <w:rPr>
          <w:rFonts w:ascii="Arial" w:eastAsia="Calibri" w:hAnsi="Arial" w:cs="Arial"/>
          <w:b/>
          <w:sz w:val="20"/>
          <w:szCs w:val="20"/>
        </w:rPr>
      </w:pPr>
      <w:r w:rsidRPr="007A546F">
        <w:rPr>
          <w:rFonts w:ascii="Arial" w:eastAsia="Calibri" w:hAnsi="Arial" w:cs="Arial"/>
          <w:b/>
          <w:sz w:val="20"/>
          <w:szCs w:val="20"/>
        </w:rPr>
        <w:t>Datum PS</w:t>
      </w:r>
      <w:r w:rsidRPr="007A546F">
        <w:rPr>
          <w:rFonts w:ascii="Arial" w:eastAsia="Calibri" w:hAnsi="Arial" w:cs="Arial"/>
          <w:b/>
          <w:sz w:val="20"/>
          <w:szCs w:val="20"/>
        </w:rPr>
        <w:tab/>
        <w:t xml:space="preserve">: </w:t>
      </w:r>
      <w:r w:rsidR="004325D3" w:rsidRPr="007A546F">
        <w:rPr>
          <w:rFonts w:ascii="Arial" w:eastAsia="Calibri" w:hAnsi="Arial" w:cs="Arial"/>
          <w:b/>
          <w:sz w:val="20"/>
          <w:szCs w:val="20"/>
        </w:rPr>
        <w:t>09</w:t>
      </w:r>
      <w:r w:rsidR="00B12F40" w:rsidRPr="007A546F">
        <w:rPr>
          <w:rFonts w:ascii="Arial" w:eastAsia="Calibri" w:hAnsi="Arial" w:cs="Arial"/>
          <w:b/>
          <w:sz w:val="20"/>
          <w:szCs w:val="20"/>
        </w:rPr>
        <w:t>-11-202</w:t>
      </w:r>
      <w:r w:rsidR="004325D3" w:rsidRPr="007A546F">
        <w:rPr>
          <w:rFonts w:ascii="Arial" w:eastAsia="Calibri" w:hAnsi="Arial" w:cs="Arial"/>
          <w:b/>
          <w:sz w:val="20"/>
          <w:szCs w:val="20"/>
        </w:rPr>
        <w:t>2</w:t>
      </w:r>
    </w:p>
    <w:p w14:paraId="163FB662" w14:textId="46466FD6" w:rsidR="00400AD9" w:rsidRPr="007A546F" w:rsidRDefault="00400AD9" w:rsidP="00400AD9">
      <w:pPr>
        <w:spacing w:line="284" w:lineRule="atLeast"/>
        <w:rPr>
          <w:rFonts w:ascii="Arial" w:eastAsia="Calibri" w:hAnsi="Arial" w:cs="Arial"/>
          <w:b/>
          <w:sz w:val="20"/>
          <w:szCs w:val="20"/>
        </w:rPr>
      </w:pPr>
      <w:r w:rsidRPr="007A546F">
        <w:rPr>
          <w:rFonts w:ascii="Arial" w:eastAsia="Calibri" w:hAnsi="Arial" w:cs="Arial"/>
          <w:b/>
          <w:sz w:val="20"/>
          <w:szCs w:val="20"/>
        </w:rPr>
        <w:t xml:space="preserve">Voordrachtnr. </w:t>
      </w:r>
      <w:r w:rsidRPr="007A546F">
        <w:rPr>
          <w:rFonts w:ascii="Arial" w:eastAsia="Calibri" w:hAnsi="Arial" w:cs="Arial"/>
          <w:b/>
          <w:sz w:val="20"/>
          <w:szCs w:val="20"/>
        </w:rPr>
        <w:tab/>
        <w:t xml:space="preserve">:  </w:t>
      </w:r>
    </w:p>
    <w:p w14:paraId="25448DF8" w14:textId="140766D6" w:rsidR="00400AD9" w:rsidRPr="007A546F" w:rsidRDefault="00400AD9" w:rsidP="00400AD9">
      <w:pPr>
        <w:spacing w:line="284" w:lineRule="atLeast"/>
        <w:rPr>
          <w:rFonts w:ascii="Arial" w:eastAsia="Calibri" w:hAnsi="Arial" w:cs="Arial"/>
          <w:b/>
          <w:sz w:val="20"/>
          <w:szCs w:val="20"/>
        </w:rPr>
      </w:pPr>
      <w:r w:rsidRPr="007A546F">
        <w:rPr>
          <w:rFonts w:ascii="Arial" w:eastAsia="Calibri" w:hAnsi="Arial" w:cs="Arial"/>
          <w:b/>
          <w:sz w:val="20"/>
          <w:szCs w:val="20"/>
        </w:rPr>
        <w:t>Onderwerp</w:t>
      </w:r>
      <w:r w:rsidRPr="007A546F">
        <w:rPr>
          <w:rFonts w:ascii="Arial" w:eastAsia="Calibri" w:hAnsi="Arial" w:cs="Arial"/>
          <w:b/>
          <w:sz w:val="20"/>
          <w:szCs w:val="20"/>
        </w:rPr>
        <w:tab/>
        <w:t xml:space="preserve">: </w:t>
      </w:r>
      <w:r w:rsidR="003C6B4B" w:rsidRPr="007A546F">
        <w:rPr>
          <w:rFonts w:ascii="Arial" w:eastAsia="Calibri" w:hAnsi="Arial" w:cs="Arial"/>
          <w:b/>
          <w:sz w:val="20"/>
          <w:szCs w:val="20"/>
        </w:rPr>
        <w:t>Begroting 202</w:t>
      </w:r>
      <w:r w:rsidR="004325D3" w:rsidRPr="007A546F">
        <w:rPr>
          <w:rFonts w:ascii="Arial" w:eastAsia="Calibri" w:hAnsi="Arial" w:cs="Arial"/>
          <w:b/>
          <w:sz w:val="20"/>
          <w:szCs w:val="20"/>
        </w:rPr>
        <w:t>3</w:t>
      </w:r>
    </w:p>
    <w:p w14:paraId="520717B1" w14:textId="77777777" w:rsidR="00400AD9" w:rsidRPr="007A546F" w:rsidRDefault="00400AD9" w:rsidP="00400AD9">
      <w:pPr>
        <w:spacing w:line="284" w:lineRule="atLeast"/>
        <w:rPr>
          <w:rFonts w:ascii="Arial" w:eastAsia="Calibri" w:hAnsi="Arial" w:cs="Arial"/>
          <w:b/>
          <w:sz w:val="20"/>
          <w:szCs w:val="20"/>
        </w:rPr>
      </w:pPr>
    </w:p>
    <w:p w14:paraId="7524CEC5" w14:textId="77777777" w:rsidR="00400AD9" w:rsidRPr="007A546F" w:rsidRDefault="00400AD9" w:rsidP="00400AD9">
      <w:pPr>
        <w:spacing w:line="284" w:lineRule="atLeast"/>
        <w:rPr>
          <w:rFonts w:ascii="Arial" w:eastAsia="Calibri" w:hAnsi="Arial" w:cs="Arial"/>
          <w:sz w:val="20"/>
          <w:szCs w:val="20"/>
        </w:rPr>
      </w:pPr>
      <w:r w:rsidRPr="007A546F">
        <w:rPr>
          <w:rFonts w:ascii="Arial" w:eastAsia="Calibri" w:hAnsi="Arial" w:cs="Arial"/>
          <w:sz w:val="20"/>
          <w:szCs w:val="20"/>
        </w:rPr>
        <w:t xml:space="preserve">Provinciale Staten van Zuid-Holland, in vergadering bijeen ter behandeling van bovenvermeld onderwerp; </w:t>
      </w:r>
    </w:p>
    <w:p w14:paraId="201D43DE" w14:textId="77777777" w:rsidR="00400AD9" w:rsidRPr="007A546F" w:rsidRDefault="00400AD9" w:rsidP="00400AD9">
      <w:pPr>
        <w:spacing w:line="284" w:lineRule="atLeast"/>
        <w:rPr>
          <w:rFonts w:ascii="Arial" w:eastAsia="Calibri" w:hAnsi="Arial" w:cs="Arial"/>
          <w:sz w:val="20"/>
          <w:szCs w:val="20"/>
        </w:rPr>
      </w:pPr>
    </w:p>
    <w:p w14:paraId="6C79E4DE" w14:textId="61C27DF1" w:rsidR="00B12F40" w:rsidRPr="007A546F" w:rsidRDefault="00400AD9" w:rsidP="00B12F40">
      <w:pPr>
        <w:spacing w:line="284" w:lineRule="atLeast"/>
        <w:rPr>
          <w:rFonts w:ascii="Arial" w:eastAsia="Calibri" w:hAnsi="Arial" w:cs="Arial"/>
          <w:b/>
          <w:sz w:val="20"/>
          <w:szCs w:val="20"/>
        </w:rPr>
      </w:pPr>
      <w:r w:rsidRPr="007A546F">
        <w:rPr>
          <w:rFonts w:ascii="Arial" w:eastAsia="Calibri" w:hAnsi="Arial" w:cs="Arial"/>
          <w:b/>
          <w:sz w:val="20"/>
          <w:szCs w:val="20"/>
        </w:rPr>
        <w:t>Constaterende</w:t>
      </w:r>
      <w:r w:rsidR="00B12F40" w:rsidRPr="007A546F">
        <w:rPr>
          <w:rFonts w:ascii="Arial" w:eastAsia="Calibri" w:hAnsi="Arial" w:cs="Arial"/>
          <w:b/>
          <w:sz w:val="20"/>
          <w:szCs w:val="20"/>
        </w:rPr>
        <w:t xml:space="preserve"> dat</w:t>
      </w:r>
      <w:r w:rsidR="004325D3" w:rsidRPr="007A546F">
        <w:rPr>
          <w:rFonts w:ascii="Arial" w:eastAsia="Calibri" w:hAnsi="Arial" w:cs="Arial"/>
          <w:b/>
          <w:sz w:val="20"/>
          <w:szCs w:val="20"/>
        </w:rPr>
        <w:t>:</w:t>
      </w:r>
    </w:p>
    <w:p w14:paraId="23402B3F" w14:textId="36E100DC" w:rsidR="007A546F" w:rsidRPr="007A546F" w:rsidRDefault="007A546F" w:rsidP="007A546F">
      <w:pPr>
        <w:pStyle w:val="Lijstalinea"/>
        <w:numPr>
          <w:ilvl w:val="0"/>
          <w:numId w:val="11"/>
        </w:numPr>
        <w:spacing w:line="284" w:lineRule="atLeast"/>
        <w:rPr>
          <w:rFonts w:ascii="Arial" w:eastAsia="Calibri" w:hAnsi="Arial" w:cs="Arial"/>
          <w:bCs/>
          <w:sz w:val="20"/>
          <w:szCs w:val="20"/>
        </w:rPr>
      </w:pPr>
      <w:r w:rsidRPr="007A546F">
        <w:rPr>
          <w:rFonts w:ascii="Arial" w:eastAsia="Calibri" w:hAnsi="Arial" w:cs="Arial"/>
          <w:bCs/>
          <w:sz w:val="20"/>
          <w:szCs w:val="20"/>
        </w:rPr>
        <w:t xml:space="preserve">op basis van studies in de afgelopen jaren blijkt dat discriminatie op de arbeidsmarkt nog steeds een actueel thema is en dat mensen met een migratieachtergrond </w:t>
      </w:r>
      <w:r w:rsidR="003708CC">
        <w:rPr>
          <w:rFonts w:ascii="Arial" w:eastAsia="Calibri" w:hAnsi="Arial" w:cs="Arial"/>
          <w:bCs/>
          <w:sz w:val="20"/>
          <w:szCs w:val="20"/>
        </w:rPr>
        <w:t xml:space="preserve">het </w:t>
      </w:r>
      <w:r w:rsidRPr="007A546F">
        <w:rPr>
          <w:rFonts w:ascii="Arial" w:eastAsia="Calibri" w:hAnsi="Arial" w:cs="Arial"/>
          <w:bCs/>
          <w:sz w:val="20"/>
          <w:szCs w:val="20"/>
        </w:rPr>
        <w:t>vaak het moeilijkst hebben;</w:t>
      </w:r>
    </w:p>
    <w:p w14:paraId="6A0F4A80" w14:textId="70EADB59" w:rsidR="004325D3" w:rsidRPr="007A546F" w:rsidRDefault="004325D3" w:rsidP="007A546F">
      <w:pPr>
        <w:pStyle w:val="Lijstalinea"/>
        <w:numPr>
          <w:ilvl w:val="0"/>
          <w:numId w:val="11"/>
        </w:numPr>
        <w:spacing w:line="284" w:lineRule="atLeast"/>
        <w:rPr>
          <w:rFonts w:ascii="Arial" w:eastAsia="Calibri" w:hAnsi="Arial" w:cs="Arial"/>
          <w:bCs/>
          <w:sz w:val="20"/>
          <w:szCs w:val="20"/>
        </w:rPr>
      </w:pPr>
      <w:r w:rsidRPr="007A546F">
        <w:rPr>
          <w:rFonts w:ascii="Arial" w:eastAsia="Calibri" w:hAnsi="Arial" w:cs="Arial"/>
          <w:bCs/>
          <w:sz w:val="20"/>
          <w:szCs w:val="20"/>
        </w:rPr>
        <w:t xml:space="preserve">In 2021 door het Verwey Jonker Instituut wetenschappelijk is </w:t>
      </w:r>
      <w:r w:rsidR="007A546F">
        <w:rPr>
          <w:rFonts w:ascii="Arial" w:eastAsia="Calibri" w:hAnsi="Arial" w:cs="Arial"/>
          <w:bCs/>
          <w:sz w:val="20"/>
          <w:szCs w:val="20"/>
        </w:rPr>
        <w:t>aangetoond</w:t>
      </w:r>
      <w:r w:rsidRPr="007A546F">
        <w:rPr>
          <w:rFonts w:ascii="Arial" w:eastAsia="Calibri" w:hAnsi="Arial" w:cs="Arial"/>
          <w:bCs/>
          <w:sz w:val="20"/>
          <w:szCs w:val="20"/>
        </w:rPr>
        <w:t xml:space="preserve"> dat mbo-studenten met een migratieachtergrond worden gediscrimineerd bij het vinden van een stageplek</w:t>
      </w:r>
      <w:r w:rsidR="007A546F">
        <w:rPr>
          <w:rFonts w:ascii="Arial" w:eastAsia="Calibri" w:hAnsi="Arial" w:cs="Arial"/>
          <w:bCs/>
          <w:sz w:val="20"/>
          <w:szCs w:val="20"/>
        </w:rPr>
        <w:t>;</w:t>
      </w:r>
    </w:p>
    <w:p w14:paraId="408EE474" w14:textId="7E3A4044" w:rsidR="00B12F40" w:rsidRPr="007A546F" w:rsidRDefault="007A546F" w:rsidP="004325D3">
      <w:pPr>
        <w:pStyle w:val="Lijstalinea"/>
        <w:numPr>
          <w:ilvl w:val="0"/>
          <w:numId w:val="11"/>
        </w:numPr>
        <w:spacing w:line="284" w:lineRule="atLeast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>d</w:t>
      </w:r>
      <w:r w:rsidR="00B12F40" w:rsidRPr="007A546F">
        <w:rPr>
          <w:rFonts w:ascii="Arial" w:eastAsia="Calibri" w:hAnsi="Arial" w:cs="Arial"/>
          <w:bCs/>
          <w:sz w:val="20"/>
          <w:szCs w:val="20"/>
        </w:rPr>
        <w:t xml:space="preserve">e provincie Zuid-Holland zich hard maakt voor een </w:t>
      </w:r>
      <w:r w:rsidR="003C6B4B" w:rsidRPr="007A546F">
        <w:rPr>
          <w:rFonts w:ascii="Arial" w:eastAsia="Calibri" w:hAnsi="Arial" w:cs="Arial"/>
          <w:bCs/>
          <w:sz w:val="20"/>
          <w:szCs w:val="20"/>
        </w:rPr>
        <w:t>inclusief Zuid-Holland</w:t>
      </w:r>
      <w:r w:rsidR="004325D3" w:rsidRPr="007A546F">
        <w:rPr>
          <w:rFonts w:ascii="Arial" w:eastAsia="Calibri" w:hAnsi="Arial" w:cs="Arial"/>
          <w:bCs/>
          <w:sz w:val="20"/>
          <w:szCs w:val="20"/>
        </w:rPr>
        <w:t>;</w:t>
      </w:r>
    </w:p>
    <w:p w14:paraId="02DA58E5" w14:textId="3E11E48D" w:rsidR="00B12F40" w:rsidRPr="007A546F" w:rsidRDefault="007A546F" w:rsidP="004325D3">
      <w:pPr>
        <w:pStyle w:val="Lijstalinea"/>
        <w:numPr>
          <w:ilvl w:val="0"/>
          <w:numId w:val="11"/>
        </w:numPr>
        <w:spacing w:line="284" w:lineRule="atLeast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>d</w:t>
      </w:r>
      <w:r w:rsidR="00B12F40" w:rsidRPr="007A546F">
        <w:rPr>
          <w:rFonts w:ascii="Arial" w:eastAsia="Calibri" w:hAnsi="Arial" w:cs="Arial"/>
          <w:bCs/>
          <w:sz w:val="20"/>
          <w:szCs w:val="20"/>
        </w:rPr>
        <w:t>e huidige aanbestedingswetgeving, d</w:t>
      </w:r>
      <w:r w:rsidR="00FC61D2" w:rsidRPr="007A546F">
        <w:rPr>
          <w:rFonts w:ascii="Arial" w:eastAsia="Calibri" w:hAnsi="Arial" w:cs="Arial"/>
          <w:bCs/>
          <w:sz w:val="20"/>
          <w:szCs w:val="20"/>
        </w:rPr>
        <w:t>ie</w:t>
      </w:r>
      <w:r w:rsidR="00B12F40" w:rsidRPr="007A546F">
        <w:rPr>
          <w:rFonts w:ascii="Arial" w:eastAsia="Calibri" w:hAnsi="Arial" w:cs="Arial"/>
          <w:bCs/>
          <w:sz w:val="20"/>
          <w:szCs w:val="20"/>
        </w:rPr>
        <w:t xml:space="preserve"> in 2016 is gewijzigd, het mogelijk maakt om bedrijven niet alleen op grond van een onherroepelijke strafrechtelijke veroordeling, maar ook om op basis van een gegronde klacht vanwege discriminatie</w:t>
      </w:r>
      <w:r w:rsidR="00F31D90" w:rsidRPr="007A546F">
        <w:rPr>
          <w:rFonts w:ascii="Arial" w:eastAsia="Calibri" w:hAnsi="Arial" w:cs="Arial"/>
          <w:bCs/>
          <w:sz w:val="20"/>
          <w:szCs w:val="20"/>
        </w:rPr>
        <w:t>,</w:t>
      </w:r>
      <w:r w:rsidR="00B12F40" w:rsidRPr="007A546F">
        <w:rPr>
          <w:rFonts w:ascii="Arial" w:eastAsia="Calibri" w:hAnsi="Arial" w:cs="Arial"/>
          <w:bCs/>
          <w:sz w:val="20"/>
          <w:szCs w:val="20"/>
        </w:rPr>
        <w:t xml:space="preserve"> uit te sluiten van provinciale aanbestedingstrajecten</w:t>
      </w:r>
      <w:r w:rsidR="004325D3" w:rsidRPr="007A546F">
        <w:rPr>
          <w:rFonts w:ascii="Arial" w:eastAsia="Calibri" w:hAnsi="Arial" w:cs="Arial"/>
          <w:bCs/>
          <w:sz w:val="20"/>
          <w:szCs w:val="20"/>
        </w:rPr>
        <w:t>;</w:t>
      </w:r>
    </w:p>
    <w:p w14:paraId="20DF186E" w14:textId="77777777" w:rsidR="00400AD9" w:rsidRPr="007A546F" w:rsidRDefault="00400AD9" w:rsidP="00400AD9">
      <w:pPr>
        <w:spacing w:line="284" w:lineRule="atLeast"/>
        <w:rPr>
          <w:rFonts w:ascii="Arial" w:eastAsia="Calibri" w:hAnsi="Arial" w:cs="Arial"/>
          <w:sz w:val="20"/>
          <w:szCs w:val="20"/>
        </w:rPr>
      </w:pPr>
    </w:p>
    <w:p w14:paraId="38EC1ED2" w14:textId="6E2AC483" w:rsidR="00400AD9" w:rsidRPr="007A546F" w:rsidRDefault="00B12F40" w:rsidP="00400AD9">
      <w:pPr>
        <w:spacing w:line="284" w:lineRule="atLeast"/>
        <w:rPr>
          <w:rFonts w:ascii="Arial" w:eastAsia="Calibri" w:hAnsi="Arial" w:cs="Arial"/>
          <w:b/>
          <w:sz w:val="20"/>
          <w:szCs w:val="20"/>
        </w:rPr>
      </w:pPr>
      <w:r w:rsidRPr="007A546F">
        <w:rPr>
          <w:rFonts w:ascii="Arial" w:eastAsia="Calibri" w:hAnsi="Arial" w:cs="Arial"/>
          <w:b/>
          <w:sz w:val="20"/>
          <w:szCs w:val="20"/>
        </w:rPr>
        <w:t>Overwegende dat</w:t>
      </w:r>
      <w:r w:rsidR="004325D3" w:rsidRPr="007A546F">
        <w:rPr>
          <w:rFonts w:ascii="Arial" w:eastAsia="Calibri" w:hAnsi="Arial" w:cs="Arial"/>
          <w:b/>
          <w:sz w:val="20"/>
          <w:szCs w:val="20"/>
        </w:rPr>
        <w:t>:</w:t>
      </w:r>
    </w:p>
    <w:p w14:paraId="461F34FF" w14:textId="1727AD6F" w:rsidR="00B12F40" w:rsidRPr="007A546F" w:rsidRDefault="007A546F" w:rsidP="004325D3">
      <w:pPr>
        <w:pStyle w:val="Lijstalinea"/>
        <w:numPr>
          <w:ilvl w:val="0"/>
          <w:numId w:val="10"/>
        </w:numPr>
        <w:spacing w:line="284" w:lineRule="atLeast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>d</w:t>
      </w:r>
      <w:r w:rsidR="00B12F40" w:rsidRPr="007A546F">
        <w:rPr>
          <w:rFonts w:ascii="Arial" w:eastAsia="Calibri" w:hAnsi="Arial" w:cs="Arial"/>
          <w:bCs/>
          <w:sz w:val="20"/>
          <w:szCs w:val="20"/>
        </w:rPr>
        <w:t>e provincie Zuid-Holland discriminatie op de arbeidsmarkt</w:t>
      </w:r>
      <w:r w:rsidR="003C6B4B" w:rsidRPr="007A546F">
        <w:rPr>
          <w:rFonts w:ascii="Arial" w:eastAsia="Calibri" w:hAnsi="Arial" w:cs="Arial"/>
          <w:bCs/>
          <w:sz w:val="20"/>
          <w:szCs w:val="20"/>
        </w:rPr>
        <w:t xml:space="preserve"> te alle</w:t>
      </w:r>
      <w:r w:rsidR="00727104" w:rsidRPr="007A546F">
        <w:rPr>
          <w:rFonts w:ascii="Arial" w:eastAsia="Calibri" w:hAnsi="Arial" w:cs="Arial"/>
          <w:bCs/>
          <w:sz w:val="20"/>
          <w:szCs w:val="20"/>
        </w:rPr>
        <w:t xml:space="preserve">n </w:t>
      </w:r>
      <w:r w:rsidR="003C6B4B" w:rsidRPr="007A546F">
        <w:rPr>
          <w:rFonts w:ascii="Arial" w:eastAsia="Calibri" w:hAnsi="Arial" w:cs="Arial"/>
          <w:bCs/>
          <w:sz w:val="20"/>
          <w:szCs w:val="20"/>
        </w:rPr>
        <w:t>tijd</w:t>
      </w:r>
      <w:r w:rsidR="00727104" w:rsidRPr="007A546F">
        <w:rPr>
          <w:rFonts w:ascii="Arial" w:eastAsia="Calibri" w:hAnsi="Arial" w:cs="Arial"/>
          <w:bCs/>
          <w:sz w:val="20"/>
          <w:szCs w:val="20"/>
        </w:rPr>
        <w:t>e</w:t>
      </w:r>
      <w:r w:rsidR="00B12F40" w:rsidRPr="007A546F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3C6B4B" w:rsidRPr="007A546F">
        <w:rPr>
          <w:rFonts w:ascii="Arial" w:eastAsia="Calibri" w:hAnsi="Arial" w:cs="Arial"/>
          <w:bCs/>
          <w:sz w:val="20"/>
          <w:szCs w:val="20"/>
        </w:rPr>
        <w:t>zou moeten</w:t>
      </w:r>
      <w:r w:rsidR="00B12F40" w:rsidRPr="007A546F">
        <w:rPr>
          <w:rFonts w:ascii="Arial" w:eastAsia="Calibri" w:hAnsi="Arial" w:cs="Arial"/>
          <w:bCs/>
          <w:sz w:val="20"/>
          <w:szCs w:val="20"/>
        </w:rPr>
        <w:t xml:space="preserve"> bestrijden en daarin een voorbeeldfunctie heeft</w:t>
      </w:r>
      <w:r>
        <w:rPr>
          <w:rFonts w:ascii="Arial" w:eastAsia="Calibri" w:hAnsi="Arial" w:cs="Arial"/>
          <w:bCs/>
          <w:sz w:val="20"/>
          <w:szCs w:val="20"/>
        </w:rPr>
        <w:t>;</w:t>
      </w:r>
    </w:p>
    <w:p w14:paraId="249B3A2B" w14:textId="4157B048" w:rsidR="00B12F40" w:rsidRPr="007A546F" w:rsidRDefault="007A546F" w:rsidP="004325D3">
      <w:pPr>
        <w:pStyle w:val="Lijstalinea"/>
        <w:numPr>
          <w:ilvl w:val="0"/>
          <w:numId w:val="10"/>
        </w:numPr>
        <w:spacing w:line="284" w:lineRule="atLeast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>d</w:t>
      </w:r>
      <w:r w:rsidR="00B12F40" w:rsidRPr="007A546F">
        <w:rPr>
          <w:rFonts w:ascii="Arial" w:eastAsia="Calibri" w:hAnsi="Arial" w:cs="Arial"/>
          <w:bCs/>
          <w:sz w:val="20"/>
          <w:szCs w:val="20"/>
        </w:rPr>
        <w:t xml:space="preserve">it effectief gedaan kan worden door bij het inkopen </w:t>
      </w:r>
      <w:r w:rsidR="00F31D90" w:rsidRPr="007A546F">
        <w:rPr>
          <w:rFonts w:ascii="Arial" w:eastAsia="Calibri" w:hAnsi="Arial" w:cs="Arial"/>
          <w:bCs/>
          <w:sz w:val="20"/>
          <w:szCs w:val="20"/>
        </w:rPr>
        <w:t>van</w:t>
      </w:r>
      <w:r w:rsidR="00B12F40" w:rsidRPr="007A546F">
        <w:rPr>
          <w:rFonts w:ascii="Arial" w:eastAsia="Calibri" w:hAnsi="Arial" w:cs="Arial"/>
          <w:bCs/>
          <w:sz w:val="20"/>
          <w:szCs w:val="20"/>
        </w:rPr>
        <w:t xml:space="preserve"> diensten of producten al te onderzoeken of de potentiële opdrachtnemer zich in de afgelopen </w:t>
      </w:r>
      <w:r>
        <w:rPr>
          <w:rFonts w:ascii="Arial" w:eastAsia="Calibri" w:hAnsi="Arial" w:cs="Arial"/>
          <w:bCs/>
          <w:sz w:val="20"/>
          <w:szCs w:val="20"/>
        </w:rPr>
        <w:t xml:space="preserve">jaren </w:t>
      </w:r>
      <w:r w:rsidR="00B12F40" w:rsidRPr="007A546F">
        <w:rPr>
          <w:rFonts w:ascii="Arial" w:eastAsia="Calibri" w:hAnsi="Arial" w:cs="Arial"/>
          <w:bCs/>
          <w:sz w:val="20"/>
          <w:szCs w:val="20"/>
        </w:rPr>
        <w:t xml:space="preserve">discriminerend heeft gedragen, naar oordeel van het College voor de Rechten van de Mens, inspectie SZW </w:t>
      </w:r>
      <w:r>
        <w:rPr>
          <w:rFonts w:ascii="Arial" w:eastAsia="Calibri" w:hAnsi="Arial" w:cs="Arial"/>
          <w:bCs/>
          <w:sz w:val="20"/>
          <w:szCs w:val="20"/>
        </w:rPr>
        <w:t>of</w:t>
      </w:r>
      <w:r w:rsidR="00B12F40" w:rsidRPr="007A546F">
        <w:rPr>
          <w:rFonts w:ascii="Arial" w:eastAsia="Calibri" w:hAnsi="Arial" w:cs="Arial"/>
          <w:bCs/>
          <w:sz w:val="20"/>
          <w:szCs w:val="20"/>
        </w:rPr>
        <w:t xml:space="preserve"> de rechtbank</w:t>
      </w:r>
      <w:r>
        <w:rPr>
          <w:rFonts w:ascii="Arial" w:eastAsia="Calibri" w:hAnsi="Arial" w:cs="Arial"/>
          <w:bCs/>
          <w:sz w:val="20"/>
          <w:szCs w:val="20"/>
        </w:rPr>
        <w:t>;</w:t>
      </w:r>
      <w:r w:rsidR="00B12F40" w:rsidRPr="007A546F">
        <w:rPr>
          <w:rFonts w:ascii="Arial" w:eastAsia="Calibri" w:hAnsi="Arial" w:cs="Arial"/>
          <w:bCs/>
          <w:sz w:val="20"/>
          <w:szCs w:val="20"/>
        </w:rPr>
        <w:t xml:space="preserve"> </w:t>
      </w:r>
    </w:p>
    <w:p w14:paraId="146B039C" w14:textId="14A710A4" w:rsidR="00400AD9" w:rsidRPr="007A546F" w:rsidRDefault="00400AD9" w:rsidP="00400AD9">
      <w:pPr>
        <w:spacing w:line="284" w:lineRule="atLeast"/>
        <w:rPr>
          <w:rFonts w:ascii="Arial" w:eastAsia="Calibri" w:hAnsi="Arial" w:cs="Arial"/>
          <w:b/>
          <w:sz w:val="20"/>
          <w:szCs w:val="20"/>
        </w:rPr>
      </w:pPr>
    </w:p>
    <w:p w14:paraId="68361195" w14:textId="45FF94E0" w:rsidR="004325D3" w:rsidRPr="007A546F" w:rsidRDefault="004325D3" w:rsidP="00400AD9">
      <w:pPr>
        <w:spacing w:line="284" w:lineRule="atLeast"/>
        <w:rPr>
          <w:rFonts w:ascii="Arial" w:eastAsia="Calibri" w:hAnsi="Arial" w:cs="Arial"/>
          <w:b/>
          <w:sz w:val="20"/>
          <w:szCs w:val="20"/>
        </w:rPr>
      </w:pPr>
      <w:r w:rsidRPr="007A546F">
        <w:rPr>
          <w:rFonts w:ascii="Arial" w:eastAsia="Calibri" w:hAnsi="Arial" w:cs="Arial"/>
          <w:b/>
          <w:sz w:val="20"/>
          <w:szCs w:val="20"/>
        </w:rPr>
        <w:t>Van mening dat:</w:t>
      </w:r>
    </w:p>
    <w:p w14:paraId="1EAFCADA" w14:textId="4F3795A5" w:rsidR="004325D3" w:rsidRPr="007A546F" w:rsidRDefault="004325D3" w:rsidP="004325D3">
      <w:pPr>
        <w:pStyle w:val="Lijstalinea"/>
        <w:numPr>
          <w:ilvl w:val="0"/>
          <w:numId w:val="9"/>
        </w:numPr>
        <w:spacing w:line="284" w:lineRule="atLeast"/>
        <w:rPr>
          <w:rFonts w:ascii="Arial" w:eastAsia="Calibri" w:hAnsi="Arial" w:cs="Arial"/>
          <w:b/>
          <w:sz w:val="20"/>
          <w:szCs w:val="20"/>
        </w:rPr>
      </w:pPr>
      <w:r w:rsidRPr="007A546F">
        <w:rPr>
          <w:rFonts w:ascii="Arial" w:hAnsi="Arial" w:cs="Arial"/>
          <w:color w:val="222222"/>
          <w:sz w:val="20"/>
          <w:szCs w:val="20"/>
        </w:rPr>
        <w:t>Als we arbeids- en stagediscriminatie willen verminderen er bij werkgevers, beleidsmakers en professionals meer bewustwording en een gevoel van noodzaak nodig is om echt een verandering in gang te zetten</w:t>
      </w:r>
      <w:r w:rsidR="007A546F">
        <w:rPr>
          <w:rFonts w:ascii="Arial" w:hAnsi="Arial" w:cs="Arial"/>
          <w:color w:val="222222"/>
          <w:sz w:val="20"/>
          <w:szCs w:val="20"/>
        </w:rPr>
        <w:t>;</w:t>
      </w:r>
    </w:p>
    <w:p w14:paraId="2274BE73" w14:textId="396A41E3" w:rsidR="007A546F" w:rsidRPr="007A546F" w:rsidRDefault="007A546F" w:rsidP="004325D3">
      <w:pPr>
        <w:pStyle w:val="Lijstalinea"/>
        <w:numPr>
          <w:ilvl w:val="0"/>
          <w:numId w:val="9"/>
        </w:numPr>
        <w:spacing w:line="284" w:lineRule="atLeast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Dat de overheid stevige signalen hoort af te geven aan ondernemers, partners, werknemers en onze bewoners;</w:t>
      </w:r>
    </w:p>
    <w:p w14:paraId="3C6E7DC7" w14:textId="77777777" w:rsidR="007A546F" w:rsidRPr="007A546F" w:rsidRDefault="007A546F" w:rsidP="007A546F">
      <w:pPr>
        <w:pStyle w:val="Lijstalinea"/>
        <w:spacing w:line="284" w:lineRule="atLeast"/>
        <w:ind w:left="1068"/>
        <w:rPr>
          <w:rFonts w:ascii="Arial" w:eastAsia="Calibri" w:hAnsi="Arial" w:cs="Arial"/>
          <w:b/>
          <w:sz w:val="20"/>
          <w:szCs w:val="20"/>
        </w:rPr>
      </w:pPr>
    </w:p>
    <w:p w14:paraId="68763DE1" w14:textId="378D7499" w:rsidR="00400AD9" w:rsidRPr="007A546F" w:rsidRDefault="00400AD9" w:rsidP="00400AD9">
      <w:pPr>
        <w:spacing w:line="284" w:lineRule="atLeast"/>
        <w:rPr>
          <w:rFonts w:ascii="Arial" w:eastAsia="Calibri" w:hAnsi="Arial" w:cs="Arial"/>
          <w:b/>
          <w:sz w:val="20"/>
          <w:szCs w:val="20"/>
        </w:rPr>
      </w:pPr>
      <w:r w:rsidRPr="007A546F">
        <w:rPr>
          <w:rFonts w:ascii="Arial" w:eastAsia="Calibri" w:hAnsi="Arial" w:cs="Arial"/>
          <w:b/>
          <w:sz w:val="20"/>
          <w:szCs w:val="20"/>
        </w:rPr>
        <w:t>Roept GS op</w:t>
      </w:r>
      <w:r w:rsidR="00B12F40" w:rsidRPr="007A546F">
        <w:rPr>
          <w:rFonts w:ascii="Arial" w:eastAsia="Calibri" w:hAnsi="Arial" w:cs="Arial"/>
          <w:b/>
          <w:sz w:val="20"/>
          <w:szCs w:val="20"/>
        </w:rPr>
        <w:t xml:space="preserve"> om</w:t>
      </w:r>
      <w:r w:rsidRPr="007A546F">
        <w:rPr>
          <w:rFonts w:ascii="Arial" w:eastAsia="Calibri" w:hAnsi="Arial" w:cs="Arial"/>
          <w:b/>
          <w:sz w:val="20"/>
          <w:szCs w:val="20"/>
        </w:rPr>
        <w:t>;</w:t>
      </w:r>
    </w:p>
    <w:p w14:paraId="48BED7B7" w14:textId="40F0D7E9" w:rsidR="00B12F40" w:rsidRPr="007A546F" w:rsidRDefault="007A546F" w:rsidP="004325D3">
      <w:pPr>
        <w:pStyle w:val="Lijstalinea"/>
        <w:numPr>
          <w:ilvl w:val="0"/>
          <w:numId w:val="9"/>
        </w:numPr>
        <w:spacing w:line="284" w:lineRule="atLeast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>b</w:t>
      </w:r>
      <w:r w:rsidR="00B12F40" w:rsidRPr="007A546F">
        <w:rPr>
          <w:rFonts w:ascii="Arial" w:eastAsia="Calibri" w:hAnsi="Arial" w:cs="Arial"/>
          <w:bCs/>
          <w:sz w:val="20"/>
          <w:szCs w:val="20"/>
        </w:rPr>
        <w:t>edrijven</w:t>
      </w:r>
      <w:r w:rsidR="00F31D90" w:rsidRPr="007A546F">
        <w:rPr>
          <w:rFonts w:ascii="Arial" w:eastAsia="Calibri" w:hAnsi="Arial" w:cs="Arial"/>
          <w:bCs/>
          <w:sz w:val="20"/>
          <w:szCs w:val="20"/>
        </w:rPr>
        <w:t xml:space="preserve"> die</w:t>
      </w:r>
      <w:r w:rsidR="00B12F40" w:rsidRPr="007A546F">
        <w:rPr>
          <w:rFonts w:ascii="Arial" w:eastAsia="Calibri" w:hAnsi="Arial" w:cs="Arial"/>
          <w:bCs/>
          <w:sz w:val="20"/>
          <w:szCs w:val="20"/>
        </w:rPr>
        <w:t xml:space="preserve"> zich aantoonbaar </w:t>
      </w:r>
      <w:r>
        <w:rPr>
          <w:rFonts w:ascii="Arial" w:eastAsia="Calibri" w:hAnsi="Arial" w:cs="Arial"/>
          <w:bCs/>
          <w:sz w:val="20"/>
          <w:szCs w:val="20"/>
        </w:rPr>
        <w:t xml:space="preserve">en </w:t>
      </w:r>
      <w:r w:rsidR="004325D3" w:rsidRPr="007A546F">
        <w:rPr>
          <w:rFonts w:ascii="Arial" w:eastAsia="Calibri" w:hAnsi="Arial" w:cs="Arial"/>
          <w:bCs/>
          <w:sz w:val="20"/>
          <w:szCs w:val="20"/>
        </w:rPr>
        <w:t xml:space="preserve">herhaaldelijk </w:t>
      </w:r>
      <w:r w:rsidR="00B12F40" w:rsidRPr="007A546F">
        <w:rPr>
          <w:rFonts w:ascii="Arial" w:eastAsia="Calibri" w:hAnsi="Arial" w:cs="Arial"/>
          <w:bCs/>
          <w:sz w:val="20"/>
          <w:szCs w:val="20"/>
        </w:rPr>
        <w:t xml:space="preserve">schuldig hebben gemaakt aan </w:t>
      </w:r>
      <w:r w:rsidR="004325D3" w:rsidRPr="007A546F">
        <w:rPr>
          <w:rFonts w:ascii="Arial" w:eastAsia="Calibri" w:hAnsi="Arial" w:cs="Arial"/>
          <w:bCs/>
          <w:sz w:val="20"/>
          <w:szCs w:val="20"/>
        </w:rPr>
        <w:t>arbeids- en/of stage</w:t>
      </w:r>
      <w:r w:rsidR="00B12F40" w:rsidRPr="007A546F">
        <w:rPr>
          <w:rFonts w:ascii="Arial" w:eastAsia="Calibri" w:hAnsi="Arial" w:cs="Arial"/>
          <w:bCs/>
          <w:sz w:val="20"/>
          <w:szCs w:val="20"/>
        </w:rPr>
        <w:t>discriminatie, uit te sluiten van provinciale opdrachten</w:t>
      </w:r>
      <w:r w:rsidR="004325D3" w:rsidRPr="007A546F">
        <w:rPr>
          <w:rFonts w:ascii="Arial" w:eastAsia="Calibri" w:hAnsi="Arial" w:cs="Arial"/>
          <w:bCs/>
          <w:sz w:val="20"/>
          <w:szCs w:val="20"/>
        </w:rPr>
        <w:t>;</w:t>
      </w:r>
    </w:p>
    <w:p w14:paraId="1B30D927" w14:textId="77777777" w:rsidR="00400AD9" w:rsidRPr="007A546F" w:rsidRDefault="00400AD9" w:rsidP="00400AD9">
      <w:pPr>
        <w:spacing w:line="284" w:lineRule="atLeast"/>
        <w:rPr>
          <w:rFonts w:ascii="Arial" w:eastAsia="Calibri" w:hAnsi="Arial" w:cs="Arial"/>
          <w:sz w:val="20"/>
          <w:szCs w:val="20"/>
        </w:rPr>
      </w:pPr>
    </w:p>
    <w:p w14:paraId="3C075CAC" w14:textId="77777777" w:rsidR="00400AD9" w:rsidRPr="007A546F" w:rsidRDefault="00400AD9" w:rsidP="00400AD9">
      <w:pPr>
        <w:spacing w:line="284" w:lineRule="atLeast"/>
        <w:rPr>
          <w:rFonts w:ascii="Arial" w:eastAsia="Calibri" w:hAnsi="Arial" w:cs="Arial"/>
          <w:sz w:val="20"/>
          <w:szCs w:val="20"/>
        </w:rPr>
      </w:pPr>
      <w:r w:rsidRPr="007A546F">
        <w:rPr>
          <w:rFonts w:ascii="Arial" w:eastAsia="Calibri" w:hAnsi="Arial" w:cs="Arial"/>
          <w:sz w:val="20"/>
          <w:szCs w:val="20"/>
        </w:rPr>
        <w:t xml:space="preserve">En gaat over tot de orde van de dag, </w:t>
      </w:r>
    </w:p>
    <w:p w14:paraId="017B1279" w14:textId="77777777" w:rsidR="00400AD9" w:rsidRPr="007A546F" w:rsidRDefault="00400AD9" w:rsidP="00400AD9">
      <w:pPr>
        <w:spacing w:line="284" w:lineRule="atLeast"/>
        <w:rPr>
          <w:rFonts w:ascii="Arial" w:eastAsia="Calibri" w:hAnsi="Arial" w:cs="Arial"/>
          <w:sz w:val="20"/>
          <w:szCs w:val="20"/>
        </w:rPr>
      </w:pPr>
    </w:p>
    <w:p w14:paraId="69805338" w14:textId="6934BD5B" w:rsidR="00400AD9" w:rsidRPr="007A546F" w:rsidRDefault="00400AD9" w:rsidP="003C6B4B">
      <w:pPr>
        <w:spacing w:line="284" w:lineRule="atLeast"/>
        <w:contextualSpacing/>
        <w:rPr>
          <w:rFonts w:ascii="Arial" w:eastAsia="Calibri" w:hAnsi="Arial" w:cs="Arial"/>
          <w:sz w:val="20"/>
          <w:szCs w:val="20"/>
        </w:rPr>
      </w:pPr>
      <w:r w:rsidRPr="007A546F">
        <w:rPr>
          <w:rFonts w:ascii="Arial" w:eastAsia="Calibri" w:hAnsi="Arial" w:cs="Arial"/>
          <w:sz w:val="20"/>
          <w:szCs w:val="20"/>
        </w:rPr>
        <w:t xml:space="preserve">Metin </w:t>
      </w:r>
      <w:r w:rsidR="00DD2E8D" w:rsidRPr="007A546F">
        <w:rPr>
          <w:rFonts w:ascii="Arial" w:eastAsia="Calibri" w:hAnsi="Arial" w:cs="Arial"/>
          <w:sz w:val="20"/>
          <w:szCs w:val="20"/>
        </w:rPr>
        <w:t>Ç</w:t>
      </w:r>
      <w:r w:rsidRPr="007A546F">
        <w:rPr>
          <w:rFonts w:ascii="Arial" w:eastAsia="Calibri" w:hAnsi="Arial" w:cs="Arial"/>
          <w:sz w:val="20"/>
          <w:szCs w:val="20"/>
        </w:rPr>
        <w:t>elik</w:t>
      </w:r>
    </w:p>
    <w:p w14:paraId="7B056C13" w14:textId="4B0427D9" w:rsidR="007A4F64" w:rsidRPr="007A546F" w:rsidRDefault="007A4F64">
      <w:pPr>
        <w:rPr>
          <w:rFonts w:ascii="Arial" w:hAnsi="Arial" w:cs="Arial"/>
          <w:sz w:val="20"/>
          <w:szCs w:val="20"/>
        </w:rPr>
      </w:pPr>
    </w:p>
    <w:p w14:paraId="79798133" w14:textId="455E8BC5" w:rsidR="00D20F1F" w:rsidRPr="007A546F" w:rsidRDefault="00D20F1F">
      <w:pPr>
        <w:rPr>
          <w:rFonts w:ascii="Arial" w:hAnsi="Arial" w:cs="Arial"/>
          <w:sz w:val="20"/>
          <w:szCs w:val="20"/>
        </w:rPr>
      </w:pPr>
    </w:p>
    <w:p w14:paraId="7BDF72DD" w14:textId="77777777" w:rsidR="00F31D90" w:rsidRPr="007A546F" w:rsidRDefault="00F31D90" w:rsidP="00F31D90">
      <w:pPr>
        <w:rPr>
          <w:rFonts w:ascii="Arial" w:hAnsi="Arial" w:cs="Arial"/>
          <w:i/>
          <w:iCs/>
          <w:sz w:val="20"/>
          <w:szCs w:val="20"/>
        </w:rPr>
      </w:pPr>
    </w:p>
    <w:sectPr w:rsidR="00F31D90" w:rsidRPr="007A5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6C65"/>
    <w:multiLevelType w:val="hybridMultilevel"/>
    <w:tmpl w:val="34667D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93EDA"/>
    <w:multiLevelType w:val="multilevel"/>
    <w:tmpl w:val="0444E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D2DB8"/>
    <w:multiLevelType w:val="hybridMultilevel"/>
    <w:tmpl w:val="A79A2DE4"/>
    <w:lvl w:ilvl="0" w:tplc="353A7A42">
      <w:numFmt w:val="bullet"/>
      <w:lvlText w:val="-"/>
      <w:lvlJc w:val="left"/>
      <w:pPr>
        <w:ind w:left="1068" w:hanging="360"/>
      </w:pPr>
      <w:rPr>
        <w:rFonts w:ascii="Helvetica" w:eastAsiaTheme="minorHAnsi" w:hAnsi="Helvetica" w:cs="Helvetica" w:hint="default"/>
        <w:b w:val="0"/>
        <w:color w:val="222222"/>
        <w:sz w:val="27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A7E1783"/>
    <w:multiLevelType w:val="multilevel"/>
    <w:tmpl w:val="6102D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B71779"/>
    <w:multiLevelType w:val="hybridMultilevel"/>
    <w:tmpl w:val="371EE1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70B86"/>
    <w:multiLevelType w:val="hybridMultilevel"/>
    <w:tmpl w:val="6A526DD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C6152"/>
    <w:multiLevelType w:val="hybridMultilevel"/>
    <w:tmpl w:val="929A90CC"/>
    <w:lvl w:ilvl="0" w:tplc="225A504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DC0AD6"/>
    <w:multiLevelType w:val="hybridMultilevel"/>
    <w:tmpl w:val="306618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B0056F"/>
    <w:multiLevelType w:val="hybridMultilevel"/>
    <w:tmpl w:val="B03A50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607817"/>
    <w:multiLevelType w:val="hybridMultilevel"/>
    <w:tmpl w:val="58008156"/>
    <w:lvl w:ilvl="0" w:tplc="C24A2936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  <w:color w:val="222222"/>
        <w:sz w:val="27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207777"/>
    <w:multiLevelType w:val="hybridMultilevel"/>
    <w:tmpl w:val="04E897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D43C30"/>
    <w:multiLevelType w:val="hybridMultilevel"/>
    <w:tmpl w:val="5922FAAA"/>
    <w:lvl w:ilvl="0" w:tplc="CE3C8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9575289"/>
    <w:multiLevelType w:val="hybridMultilevel"/>
    <w:tmpl w:val="9F0052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03464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96263685">
    <w:abstractNumId w:val="10"/>
  </w:num>
  <w:num w:numId="3" w16cid:durableId="1664625803">
    <w:abstractNumId w:val="11"/>
  </w:num>
  <w:num w:numId="4" w16cid:durableId="204028665">
    <w:abstractNumId w:val="8"/>
  </w:num>
  <w:num w:numId="5" w16cid:durableId="357781119">
    <w:abstractNumId w:val="0"/>
  </w:num>
  <w:num w:numId="6" w16cid:durableId="505677556">
    <w:abstractNumId w:val="7"/>
  </w:num>
  <w:num w:numId="7" w16cid:durableId="1533954094">
    <w:abstractNumId w:val="12"/>
  </w:num>
  <w:num w:numId="8" w16cid:durableId="1956711034">
    <w:abstractNumId w:val="4"/>
  </w:num>
  <w:num w:numId="9" w16cid:durableId="295991384">
    <w:abstractNumId w:val="2"/>
  </w:num>
  <w:num w:numId="10" w16cid:durableId="1008479094">
    <w:abstractNumId w:val="6"/>
  </w:num>
  <w:num w:numId="11" w16cid:durableId="1031493850">
    <w:abstractNumId w:val="9"/>
  </w:num>
  <w:num w:numId="12" w16cid:durableId="1918442978">
    <w:abstractNumId w:val="1"/>
  </w:num>
  <w:num w:numId="13" w16cid:durableId="3270258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D9"/>
    <w:rsid w:val="00171575"/>
    <w:rsid w:val="00296E3D"/>
    <w:rsid w:val="002E254B"/>
    <w:rsid w:val="003708CC"/>
    <w:rsid w:val="003C6B4B"/>
    <w:rsid w:val="00400AD9"/>
    <w:rsid w:val="004325D3"/>
    <w:rsid w:val="00473C56"/>
    <w:rsid w:val="006B1976"/>
    <w:rsid w:val="00700440"/>
    <w:rsid w:val="00727104"/>
    <w:rsid w:val="007A4F64"/>
    <w:rsid w:val="007A546F"/>
    <w:rsid w:val="00902E32"/>
    <w:rsid w:val="00B12F40"/>
    <w:rsid w:val="00D20F1F"/>
    <w:rsid w:val="00DD2E8D"/>
    <w:rsid w:val="00F31D90"/>
    <w:rsid w:val="00F371C9"/>
    <w:rsid w:val="00F37EE5"/>
    <w:rsid w:val="00FC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906CD"/>
  <w15:chartTrackingRefBased/>
  <w15:docId w15:val="{1F08E2B0-D58E-45D2-8A53-86C0B27F0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02E32"/>
    <w:rPr>
      <w:rFonts w:ascii="Cambria" w:hAnsi="Cambri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12F40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2E254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E254B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E254B"/>
    <w:rPr>
      <w:rFonts w:ascii="Cambria" w:hAnsi="Cambri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E254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E254B"/>
    <w:rPr>
      <w:rFonts w:ascii="Cambria" w:hAnsi="Cambria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E254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E25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2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4DE28FB371B94E8A07711C8089AA1D" ma:contentTypeVersion="2" ma:contentTypeDescription="Een nieuw document maken." ma:contentTypeScope="" ma:versionID="fd09893560203704ae7d45ebd704f9da">
  <xsd:schema xmlns:xsd="http://www.w3.org/2001/XMLSchema" xmlns:xs="http://www.w3.org/2001/XMLSchema" xmlns:p="http://schemas.microsoft.com/office/2006/metadata/properties" xmlns:ns3="cca33e42-d13f-4f0f-ae8e-7dbb547c224d" targetNamespace="http://schemas.microsoft.com/office/2006/metadata/properties" ma:root="true" ma:fieldsID="31f0d06a75521c3b9fa056b44ffa3aad" ns3:_="">
    <xsd:import namespace="cca33e42-d13f-4f0f-ae8e-7dbb547c22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33e42-d13f-4f0f-ae8e-7dbb547c22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9F5848-02E7-4CF2-8ED7-8E89F0D5AB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a33e42-d13f-4f0f-ae8e-7dbb547c22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9018DF-221C-4504-9C6E-0AC7367053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D13956-8841-4872-84BC-8B81B7F534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Celik, M</dc:creator>
  <cp:keywords/>
  <dc:description/>
  <cp:lastModifiedBy>Tim Tap</cp:lastModifiedBy>
  <cp:revision>2</cp:revision>
  <cp:lastPrinted>2020-11-09T18:44:00Z</cp:lastPrinted>
  <dcterms:created xsi:type="dcterms:W3CDTF">2022-11-07T12:08:00Z</dcterms:created>
  <dcterms:modified xsi:type="dcterms:W3CDTF">2022-11-07T12:08:00Z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0x010100EF4DE28FB371B94E8A07711C8089AA1D</vt:lpwstr>
  </property>
</Properties>
</file>