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5A1C84" w14:paraId="6C695E1D" w14:textId="77777777" w:rsidTr="00F13442">
        <w:trPr>
          <w:cantSplit/>
        </w:trPr>
        <w:tc>
          <w:tcPr>
            <w:tcW w:w="9142" w:type="dxa"/>
            <w:gridSpan w:val="2"/>
            <w:tcBorders>
              <w:top w:val="nil"/>
              <w:left w:val="nil"/>
              <w:bottom w:val="nil"/>
              <w:right w:val="nil"/>
            </w:tcBorders>
          </w:tcPr>
          <w:p w14:paraId="23C58AC5" w14:textId="77777777" w:rsidR="00CB3578" w:rsidRPr="005A1C84" w:rsidRDefault="00CB3578">
            <w:pPr>
              <w:pStyle w:val="Amendement"/>
              <w:jc w:val="right"/>
              <w:rPr>
                <w:rFonts w:ascii="Times New Roman" w:hAnsi="Times New Roman" w:cs="Times New Roman"/>
              </w:rPr>
            </w:pPr>
          </w:p>
        </w:tc>
      </w:tr>
      <w:tr w:rsidR="00CB3578" w:rsidRPr="005A1C84" w14:paraId="58A952FF"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214C615E" w14:textId="77777777" w:rsidR="00CB3578" w:rsidRPr="005A1C84" w:rsidRDefault="00CB3578">
            <w:pPr>
              <w:pStyle w:val="Amendement"/>
              <w:rPr>
                <w:rFonts w:ascii="Times New Roman" w:hAnsi="Times New Roman" w:cs="Times New Roman"/>
              </w:rPr>
            </w:pPr>
          </w:p>
        </w:tc>
        <w:tc>
          <w:tcPr>
            <w:tcW w:w="6590" w:type="dxa"/>
            <w:tcBorders>
              <w:top w:val="nil"/>
              <w:left w:val="nil"/>
              <w:bottom w:val="nil"/>
              <w:right w:val="nil"/>
            </w:tcBorders>
          </w:tcPr>
          <w:p w14:paraId="0A401D1B" w14:textId="77777777" w:rsidR="00CB3578" w:rsidRPr="005A1C84" w:rsidRDefault="00CB3578">
            <w:pPr>
              <w:tabs>
                <w:tab w:val="left" w:pos="-1440"/>
                <w:tab w:val="left" w:pos="-720"/>
              </w:tabs>
              <w:suppressAutoHyphens/>
              <w:rPr>
                <w:rFonts w:ascii="Times New Roman" w:hAnsi="Times New Roman"/>
                <w:b/>
                <w:bCs/>
              </w:rPr>
            </w:pPr>
          </w:p>
        </w:tc>
      </w:tr>
      <w:tr w:rsidR="002A727C" w:rsidRPr="005A1C84" w14:paraId="29C07A06"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72E1F7B2" w14:textId="2822DCE9" w:rsidR="002A727C" w:rsidRPr="005A1C84" w:rsidRDefault="009A7139" w:rsidP="009A7139">
            <w:pPr>
              <w:rPr>
                <w:rFonts w:ascii="Times New Roman" w:hAnsi="Times New Roman"/>
                <w:b/>
                <w:sz w:val="24"/>
              </w:rPr>
            </w:pPr>
            <w:r w:rsidRPr="005A1C84">
              <w:rPr>
                <w:rFonts w:ascii="Times New Roman" w:hAnsi="Times New Roman"/>
                <w:b/>
                <w:sz w:val="24"/>
              </w:rPr>
              <w:t>35 ***</w:t>
            </w:r>
          </w:p>
        </w:tc>
        <w:tc>
          <w:tcPr>
            <w:tcW w:w="6590" w:type="dxa"/>
            <w:tcBorders>
              <w:top w:val="nil"/>
              <w:left w:val="nil"/>
              <w:bottom w:val="nil"/>
              <w:right w:val="nil"/>
            </w:tcBorders>
          </w:tcPr>
          <w:p w14:paraId="61E8598E" w14:textId="5E7BA67B" w:rsidR="002A727C" w:rsidRPr="005A1C84" w:rsidRDefault="00C576B1" w:rsidP="005A1C84">
            <w:pPr>
              <w:rPr>
                <w:rFonts w:ascii="Times New Roman" w:hAnsi="Times New Roman"/>
                <w:b/>
                <w:sz w:val="24"/>
              </w:rPr>
            </w:pPr>
            <w:r w:rsidRPr="005A1C84">
              <w:rPr>
                <w:rFonts w:ascii="Times New Roman" w:hAnsi="Times New Roman"/>
                <w:b/>
                <w:sz w:val="24"/>
              </w:rPr>
              <w:t xml:space="preserve">Voorstel van wet van </w:t>
            </w:r>
            <w:r w:rsidR="005A1C84" w:rsidRPr="005A1C84">
              <w:rPr>
                <w:rFonts w:ascii="Times New Roman" w:hAnsi="Times New Roman"/>
                <w:b/>
                <w:sz w:val="24"/>
              </w:rPr>
              <w:t>het lid van Meenen</w:t>
            </w:r>
            <w:r w:rsidR="005A1C84">
              <w:rPr>
                <w:rFonts w:ascii="Times New Roman" w:hAnsi="Times New Roman"/>
                <w:b/>
                <w:sz w:val="24"/>
              </w:rPr>
              <w:t xml:space="preserve"> </w:t>
            </w:r>
            <w:r w:rsidRPr="005A1C84">
              <w:rPr>
                <w:rFonts w:ascii="Times New Roman" w:hAnsi="Times New Roman"/>
                <w:b/>
                <w:sz w:val="24"/>
              </w:rPr>
              <w:t xml:space="preserve">tot wijziging van </w:t>
            </w:r>
            <w:r w:rsidR="009A7139" w:rsidRPr="005A1C84">
              <w:rPr>
                <w:rFonts w:ascii="Times New Roman" w:hAnsi="Times New Roman"/>
                <w:b/>
                <w:sz w:val="24"/>
              </w:rPr>
              <w:t xml:space="preserve">het wetboek van Strafrecht </w:t>
            </w:r>
            <w:r w:rsidR="008C68DA" w:rsidRPr="005A1C84">
              <w:rPr>
                <w:rFonts w:ascii="Times New Roman" w:hAnsi="Times New Roman"/>
                <w:b/>
                <w:sz w:val="24"/>
              </w:rPr>
              <w:t xml:space="preserve">in verband met </w:t>
            </w:r>
            <w:r w:rsidR="005A1C84" w:rsidRPr="005A1C84">
              <w:rPr>
                <w:rFonts w:ascii="Times New Roman" w:hAnsi="Times New Roman"/>
                <w:b/>
                <w:sz w:val="24"/>
              </w:rPr>
              <w:t>de Wet op het primair onderwijs, de Wet primair onderwijs BES, de Wet op het voortgezet onderwijs, de Wet voortgezet onderwijs BES, de Leerplichtwet 1969 en de Leerplichtwet BES tot handhaving van het recht op onderwijs.</w:t>
            </w:r>
          </w:p>
        </w:tc>
      </w:tr>
      <w:tr w:rsidR="00CB3578" w:rsidRPr="005A1C84" w14:paraId="599ABD76"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5815FF10" w14:textId="77777777" w:rsidR="00CB3578" w:rsidRPr="005A1C84" w:rsidRDefault="00CB3578">
            <w:pPr>
              <w:pStyle w:val="Amendement"/>
              <w:rPr>
                <w:rFonts w:ascii="Times New Roman" w:hAnsi="Times New Roman" w:cs="Times New Roman"/>
              </w:rPr>
            </w:pPr>
          </w:p>
        </w:tc>
        <w:tc>
          <w:tcPr>
            <w:tcW w:w="6590" w:type="dxa"/>
            <w:tcBorders>
              <w:top w:val="nil"/>
              <w:left w:val="nil"/>
              <w:bottom w:val="nil"/>
              <w:right w:val="nil"/>
            </w:tcBorders>
          </w:tcPr>
          <w:p w14:paraId="5EE6DC35" w14:textId="77777777" w:rsidR="00CB3578" w:rsidRPr="005A1C84" w:rsidRDefault="00CB3578">
            <w:pPr>
              <w:pStyle w:val="Amendement"/>
              <w:rPr>
                <w:rFonts w:ascii="Times New Roman" w:hAnsi="Times New Roman" w:cs="Times New Roman"/>
              </w:rPr>
            </w:pPr>
          </w:p>
        </w:tc>
      </w:tr>
      <w:tr w:rsidR="00CB3578" w:rsidRPr="005A1C84" w14:paraId="165C304F"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20633A66" w14:textId="77777777" w:rsidR="00CB3578" w:rsidRPr="005A1C84" w:rsidRDefault="00CB3578">
            <w:pPr>
              <w:pStyle w:val="Amendement"/>
              <w:rPr>
                <w:rFonts w:ascii="Times New Roman" w:hAnsi="Times New Roman" w:cs="Times New Roman"/>
              </w:rPr>
            </w:pPr>
          </w:p>
        </w:tc>
        <w:tc>
          <w:tcPr>
            <w:tcW w:w="6590" w:type="dxa"/>
            <w:tcBorders>
              <w:top w:val="nil"/>
              <w:left w:val="nil"/>
              <w:bottom w:val="nil"/>
              <w:right w:val="nil"/>
            </w:tcBorders>
          </w:tcPr>
          <w:p w14:paraId="19C42F6D" w14:textId="77777777" w:rsidR="00CB3578" w:rsidRPr="005A1C84" w:rsidRDefault="00CB3578">
            <w:pPr>
              <w:pStyle w:val="Amendement"/>
              <w:rPr>
                <w:rFonts w:ascii="Times New Roman" w:hAnsi="Times New Roman" w:cs="Times New Roman"/>
              </w:rPr>
            </w:pPr>
          </w:p>
        </w:tc>
      </w:tr>
      <w:tr w:rsidR="00CB3578" w:rsidRPr="005A1C84" w14:paraId="3E0E36B8"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69B5F3A7" w14:textId="77777777" w:rsidR="00CB3578" w:rsidRPr="005A1C84" w:rsidRDefault="00CB3578">
            <w:pPr>
              <w:pStyle w:val="Amendement"/>
              <w:rPr>
                <w:rFonts w:ascii="Times New Roman" w:hAnsi="Times New Roman" w:cs="Times New Roman"/>
              </w:rPr>
            </w:pPr>
            <w:r w:rsidRPr="005A1C84">
              <w:rPr>
                <w:rFonts w:ascii="Times New Roman" w:hAnsi="Times New Roman" w:cs="Times New Roman"/>
              </w:rPr>
              <w:t>Nr. 2</w:t>
            </w:r>
          </w:p>
        </w:tc>
        <w:tc>
          <w:tcPr>
            <w:tcW w:w="6590" w:type="dxa"/>
            <w:tcBorders>
              <w:top w:val="nil"/>
              <w:left w:val="nil"/>
              <w:bottom w:val="nil"/>
              <w:right w:val="nil"/>
            </w:tcBorders>
          </w:tcPr>
          <w:p w14:paraId="04514D46" w14:textId="77777777" w:rsidR="00CB3578" w:rsidRPr="005A1C84" w:rsidRDefault="00CB3578">
            <w:pPr>
              <w:pStyle w:val="Amendement"/>
              <w:rPr>
                <w:rFonts w:ascii="Times New Roman" w:hAnsi="Times New Roman" w:cs="Times New Roman"/>
              </w:rPr>
            </w:pPr>
            <w:r w:rsidRPr="005A1C84">
              <w:rPr>
                <w:rFonts w:ascii="Times New Roman" w:hAnsi="Times New Roman" w:cs="Times New Roman"/>
              </w:rPr>
              <w:t>VOORSTEL VAN WET</w:t>
            </w:r>
          </w:p>
        </w:tc>
      </w:tr>
      <w:tr w:rsidR="00CB3578" w:rsidRPr="005A1C84" w14:paraId="3B62DFCE"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425604D7" w14:textId="77777777" w:rsidR="00CB3578" w:rsidRPr="005A1C8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14:paraId="79047755" w14:textId="77777777" w:rsidR="00CB3578" w:rsidRPr="005A1C84" w:rsidRDefault="00CB3578">
            <w:pPr>
              <w:pStyle w:val="Amendement"/>
              <w:rPr>
                <w:rFonts w:ascii="Times New Roman" w:hAnsi="Times New Roman" w:cs="Times New Roman"/>
              </w:rPr>
            </w:pPr>
          </w:p>
        </w:tc>
      </w:tr>
    </w:tbl>
    <w:p w14:paraId="5B30B947" w14:textId="77777777" w:rsidR="00CB3578" w:rsidRPr="005A1C84" w:rsidRDefault="00CB3578" w:rsidP="00C576B1">
      <w:pPr>
        <w:tabs>
          <w:tab w:val="left" w:pos="284"/>
          <w:tab w:val="left" w:pos="567"/>
          <w:tab w:val="left" w:pos="851"/>
        </w:tabs>
        <w:ind w:right="-2"/>
        <w:rPr>
          <w:rFonts w:ascii="Times New Roman" w:hAnsi="Times New Roman"/>
          <w:sz w:val="24"/>
          <w:szCs w:val="20"/>
        </w:rPr>
      </w:pPr>
    </w:p>
    <w:p w14:paraId="7740B1A8" w14:textId="77777777" w:rsidR="00C576B1" w:rsidRPr="005A1C84" w:rsidRDefault="00C576B1" w:rsidP="00C576B1">
      <w:pPr>
        <w:tabs>
          <w:tab w:val="left" w:pos="284"/>
          <w:tab w:val="left" w:pos="567"/>
          <w:tab w:val="left" w:pos="851"/>
        </w:tabs>
        <w:ind w:right="-2"/>
        <w:rPr>
          <w:rFonts w:ascii="Times New Roman" w:hAnsi="Times New Roman"/>
          <w:sz w:val="24"/>
          <w:szCs w:val="20"/>
        </w:rPr>
      </w:pPr>
      <w:r w:rsidRPr="005A1C84">
        <w:rPr>
          <w:rFonts w:ascii="Times New Roman" w:hAnsi="Times New Roman"/>
          <w:sz w:val="24"/>
          <w:szCs w:val="20"/>
        </w:rPr>
        <w:tab/>
        <w:t xml:space="preserve">Wij Willem-Alexander, bij de gratie Gods, Koning der Nederlanden, Prins van Oranje-Nassau, enz. enz. enz. </w:t>
      </w:r>
    </w:p>
    <w:p w14:paraId="07EC6435" w14:textId="77777777" w:rsidR="00C576B1" w:rsidRPr="005A1C84" w:rsidRDefault="00C576B1" w:rsidP="00C576B1">
      <w:pPr>
        <w:tabs>
          <w:tab w:val="left" w:pos="284"/>
          <w:tab w:val="left" w:pos="567"/>
          <w:tab w:val="left" w:pos="851"/>
        </w:tabs>
        <w:ind w:right="-2"/>
        <w:rPr>
          <w:rFonts w:ascii="Times New Roman" w:hAnsi="Times New Roman"/>
          <w:sz w:val="24"/>
          <w:szCs w:val="20"/>
        </w:rPr>
      </w:pPr>
    </w:p>
    <w:p w14:paraId="12CD0792" w14:textId="77777777" w:rsidR="00C576B1" w:rsidRPr="005A1C84" w:rsidRDefault="00C576B1" w:rsidP="00C576B1">
      <w:pPr>
        <w:tabs>
          <w:tab w:val="left" w:pos="284"/>
          <w:tab w:val="left" w:pos="567"/>
          <w:tab w:val="left" w:pos="851"/>
        </w:tabs>
        <w:ind w:right="-2"/>
        <w:rPr>
          <w:rFonts w:ascii="Times New Roman" w:hAnsi="Times New Roman"/>
          <w:sz w:val="24"/>
          <w:szCs w:val="20"/>
        </w:rPr>
      </w:pPr>
      <w:r w:rsidRPr="005A1C84">
        <w:rPr>
          <w:rFonts w:ascii="Times New Roman" w:hAnsi="Times New Roman"/>
          <w:sz w:val="24"/>
          <w:szCs w:val="20"/>
        </w:rPr>
        <w:tab/>
        <w:t xml:space="preserve">Allen, die deze zullen zien of horen lezen, saluut! doen te weten: </w:t>
      </w:r>
    </w:p>
    <w:p w14:paraId="5EA815FF" w14:textId="7284858E" w:rsidR="00C576B1" w:rsidRPr="005A1C84" w:rsidRDefault="00C576B1" w:rsidP="00C576B1">
      <w:pPr>
        <w:tabs>
          <w:tab w:val="left" w:pos="284"/>
          <w:tab w:val="left" w:pos="567"/>
          <w:tab w:val="left" w:pos="851"/>
        </w:tabs>
        <w:ind w:right="-2"/>
        <w:rPr>
          <w:rFonts w:ascii="Times New Roman" w:hAnsi="Times New Roman"/>
          <w:sz w:val="24"/>
          <w:szCs w:val="20"/>
        </w:rPr>
      </w:pPr>
      <w:r w:rsidRPr="005A1C84">
        <w:rPr>
          <w:rFonts w:ascii="Times New Roman" w:hAnsi="Times New Roman"/>
          <w:sz w:val="24"/>
          <w:szCs w:val="20"/>
        </w:rPr>
        <w:tab/>
        <w:t>Alzo Wij in overweging genomen hebben, dat het wenselijk is</w:t>
      </w:r>
      <w:r w:rsidR="005A1C84">
        <w:rPr>
          <w:rFonts w:ascii="Times New Roman" w:hAnsi="Times New Roman"/>
          <w:sz w:val="24"/>
          <w:szCs w:val="20"/>
        </w:rPr>
        <w:t xml:space="preserve"> </w:t>
      </w:r>
      <w:r w:rsidR="005A1C84" w:rsidRPr="005A1C84">
        <w:rPr>
          <w:rFonts w:ascii="Times New Roman" w:hAnsi="Times New Roman"/>
          <w:sz w:val="24"/>
          <w:szCs w:val="20"/>
        </w:rPr>
        <w:t>het recht op onderwijs van het de jongere te waarborgen door de vrijstelling van de leerplicht te beperken tot de jongere die om lichamelijke of psychische reden niet in staat is om zijn persoonlijkheid, talenten en geestelijke en lichamelijke vermogens te ontplooien en tevens door een meldplicht van het samenwerkingsverband of het expertisecentrum onderwijszorg (in de BES-eilanden), bij de jeugdarts te bevorderen dat de jeugdgezondheidszorg de onderwijsomgeving van de jongere, als onderdeel van het sociale, pedagogische en fysieke milieu van het de jongere, kan beoordelen en zo nodig kan zorgdragen voor maatregelen tegen gezondheidsbedreigende factoren en dat het in verband hiermee noodzakelijk is de Wet op het primair onderwijs, de Wet primair onderwijs BES, de Wet op het voortgezet onderwijs, de Wet voortgezet onderwijs BES, de Leerplichtwet 1969 en de Leerplichtwet BES te wijzigen.</w:t>
      </w:r>
      <w:r w:rsidRPr="005A1C84">
        <w:rPr>
          <w:rFonts w:ascii="Times New Roman" w:hAnsi="Times New Roman"/>
          <w:sz w:val="24"/>
          <w:szCs w:val="20"/>
        </w:rPr>
        <w:t xml:space="preserve">; </w:t>
      </w:r>
    </w:p>
    <w:p w14:paraId="7160CD0C" w14:textId="77777777" w:rsidR="00C576B1" w:rsidRPr="005A1C84" w:rsidRDefault="00C576B1" w:rsidP="00C576B1">
      <w:pPr>
        <w:tabs>
          <w:tab w:val="left" w:pos="284"/>
          <w:tab w:val="left" w:pos="567"/>
          <w:tab w:val="left" w:pos="851"/>
        </w:tabs>
        <w:ind w:right="-2"/>
        <w:rPr>
          <w:rFonts w:ascii="Times New Roman" w:hAnsi="Times New Roman"/>
          <w:sz w:val="24"/>
          <w:szCs w:val="20"/>
        </w:rPr>
      </w:pPr>
      <w:r w:rsidRPr="005A1C84">
        <w:rPr>
          <w:rFonts w:ascii="Times New Roman" w:hAnsi="Times New Roman"/>
          <w:sz w:val="24"/>
          <w:szCs w:val="20"/>
        </w:rPr>
        <w:tab/>
        <w:t xml:space="preserve">Zo is het, dat Wij, de Afdeling advisering van de Raad van State gehoord, en met gemeen overleg der Staten-Generaal, hebben goedgevonden en verstaan, gelijk Wij goedvinden en verstaan bij deze: </w:t>
      </w:r>
    </w:p>
    <w:p w14:paraId="29A73767" w14:textId="77777777" w:rsidR="00C576B1" w:rsidRPr="005A1C84" w:rsidRDefault="00C576B1" w:rsidP="00A11E73">
      <w:pPr>
        <w:tabs>
          <w:tab w:val="left" w:pos="284"/>
          <w:tab w:val="left" w:pos="567"/>
          <w:tab w:val="left" w:pos="851"/>
        </w:tabs>
        <w:ind w:right="1848"/>
        <w:rPr>
          <w:rFonts w:ascii="Times New Roman" w:hAnsi="Times New Roman"/>
          <w:sz w:val="24"/>
          <w:szCs w:val="20"/>
        </w:rPr>
      </w:pPr>
    </w:p>
    <w:p w14:paraId="4C795E4B" w14:textId="77777777" w:rsidR="005A1C84" w:rsidRPr="005A1C84" w:rsidRDefault="005A1C84" w:rsidP="005A1C84">
      <w:pPr>
        <w:contextualSpacing/>
        <w:rPr>
          <w:rFonts w:ascii="Times New Roman" w:hAnsi="Times New Roman"/>
        </w:rPr>
      </w:pPr>
    </w:p>
    <w:p w14:paraId="281B3F78" w14:textId="77777777" w:rsidR="005A1C84" w:rsidRDefault="005A1C84" w:rsidP="005A1C84">
      <w:pPr>
        <w:contextualSpacing/>
        <w:rPr>
          <w:rFonts w:ascii="Times New Roman" w:hAnsi="Times New Roman"/>
          <w:bCs/>
          <w:sz w:val="24"/>
        </w:rPr>
      </w:pPr>
      <w:r w:rsidRPr="005A1C84">
        <w:rPr>
          <w:rFonts w:ascii="Times New Roman" w:hAnsi="Times New Roman"/>
          <w:b/>
          <w:bCs/>
          <w:sz w:val="24"/>
        </w:rPr>
        <w:t>Artikel I Wijziging Wet op het primair onderwijs</w:t>
      </w:r>
      <w:r w:rsidRPr="005A1C84">
        <w:rPr>
          <w:rFonts w:ascii="Times New Roman" w:hAnsi="Times New Roman"/>
          <w:b/>
          <w:bCs/>
          <w:sz w:val="24"/>
        </w:rPr>
        <w:br/>
      </w:r>
      <w:r w:rsidRPr="005A1C84">
        <w:rPr>
          <w:rFonts w:ascii="Times New Roman" w:hAnsi="Times New Roman"/>
          <w:b/>
          <w:bCs/>
          <w:sz w:val="24"/>
        </w:rPr>
        <w:br/>
      </w:r>
    </w:p>
    <w:p w14:paraId="00EAC622" w14:textId="796EBB7A" w:rsidR="005A1C84" w:rsidRPr="005A1C84" w:rsidRDefault="005A1C84" w:rsidP="005A1C84">
      <w:pPr>
        <w:contextualSpacing/>
        <w:rPr>
          <w:rFonts w:ascii="Times New Roman" w:hAnsi="Times New Roman"/>
          <w:bCs/>
          <w:sz w:val="24"/>
        </w:rPr>
      </w:pPr>
      <w:r w:rsidRPr="005A1C84">
        <w:rPr>
          <w:rFonts w:ascii="Times New Roman" w:hAnsi="Times New Roman"/>
          <w:bCs/>
          <w:sz w:val="24"/>
        </w:rPr>
        <w:t>De Wet op het primair onderwijs wordt als volgt gewijzigd:</w:t>
      </w:r>
    </w:p>
    <w:p w14:paraId="49BFA572" w14:textId="77777777" w:rsidR="005A1C84" w:rsidRPr="005A1C84" w:rsidRDefault="005A1C84" w:rsidP="005A1C84">
      <w:pPr>
        <w:contextualSpacing/>
        <w:rPr>
          <w:rFonts w:ascii="Times New Roman" w:hAnsi="Times New Roman"/>
          <w:sz w:val="24"/>
        </w:rPr>
      </w:pPr>
    </w:p>
    <w:p w14:paraId="583AEEDD"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A</w:t>
      </w:r>
    </w:p>
    <w:p w14:paraId="67EA8187" w14:textId="77777777" w:rsidR="005A1C84" w:rsidRPr="005A1C84" w:rsidRDefault="005A1C84" w:rsidP="005A1C84">
      <w:pPr>
        <w:contextualSpacing/>
        <w:rPr>
          <w:rFonts w:ascii="Times New Roman" w:hAnsi="Times New Roman"/>
          <w:sz w:val="24"/>
        </w:rPr>
      </w:pPr>
    </w:p>
    <w:p w14:paraId="2A7811CE"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In Artikel 1 wordt onder ‘’de inspectie, bedoeld in de Wet op het onderwijstoezicht, voor zover belast met taken op het gebied van het basisonderwijs;’’ ingevoegd:</w:t>
      </w:r>
    </w:p>
    <w:p w14:paraId="5B4FC5AE"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‘’&lt;&lt; jeugdarts&gt;&gt;: arts maatschappij en gezondheid die werkzaam is bij een instantie die uitvoering geeft aan de jeugdgezondheidszorg als bedoeld in artikel 5, lid 2, van de Wet publieke gezondheid en het Besluit publieke gezondheid;’’</w:t>
      </w:r>
    </w:p>
    <w:p w14:paraId="1E5F86BE" w14:textId="77777777" w:rsidR="005A1C84" w:rsidRPr="005A1C84" w:rsidRDefault="005A1C84" w:rsidP="005A1C84">
      <w:pPr>
        <w:contextualSpacing/>
        <w:rPr>
          <w:rFonts w:ascii="Times New Roman" w:hAnsi="Times New Roman"/>
          <w:sz w:val="24"/>
        </w:rPr>
      </w:pPr>
    </w:p>
    <w:p w14:paraId="51C0FB64"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B</w:t>
      </w:r>
    </w:p>
    <w:p w14:paraId="73791965" w14:textId="77777777" w:rsidR="005A1C84" w:rsidRPr="005A1C84" w:rsidRDefault="005A1C84" w:rsidP="005A1C84">
      <w:pPr>
        <w:contextualSpacing/>
        <w:rPr>
          <w:rFonts w:ascii="Times New Roman" w:hAnsi="Times New Roman"/>
          <w:sz w:val="24"/>
        </w:rPr>
      </w:pPr>
    </w:p>
    <w:p w14:paraId="07D03161"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Artikel 18a van de Wet op het primair onderwijs wordt als volgt gewijzigd:</w:t>
      </w:r>
    </w:p>
    <w:p w14:paraId="5903091D" w14:textId="77777777" w:rsidR="005A1C84" w:rsidRPr="005A1C84" w:rsidRDefault="005A1C84" w:rsidP="005A1C84">
      <w:pPr>
        <w:contextualSpacing/>
        <w:rPr>
          <w:rFonts w:ascii="Times New Roman" w:hAnsi="Times New Roman"/>
          <w:sz w:val="24"/>
        </w:rPr>
      </w:pPr>
    </w:p>
    <w:p w14:paraId="6481842F"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1. Aan het zesde lid wordt onder vervanging van ‘’, en’’ aan het slot van onderdeel c door een komma en onder vervanging van de punt aan het slot van onderdeel d door ‘’en’’ een onderdeel toegevoegd, luidende:</w:t>
      </w:r>
    </w:p>
    <w:p w14:paraId="57B8F96E" w14:textId="5178C7AA" w:rsidR="005A1C84" w:rsidRPr="005A1C84" w:rsidRDefault="005A1C84" w:rsidP="005A1C84">
      <w:pPr>
        <w:contextualSpacing/>
        <w:rPr>
          <w:rFonts w:ascii="Times New Roman" w:hAnsi="Times New Roman"/>
          <w:sz w:val="24"/>
        </w:rPr>
      </w:pPr>
      <w:r w:rsidRPr="005A1C84">
        <w:rPr>
          <w:rFonts w:ascii="Times New Roman" w:hAnsi="Times New Roman"/>
          <w:sz w:val="24"/>
        </w:rPr>
        <w:t>e. om bij dreigen</w:t>
      </w:r>
      <w:r>
        <w:rPr>
          <w:rFonts w:ascii="Times New Roman" w:hAnsi="Times New Roman"/>
          <w:sz w:val="24"/>
        </w:rPr>
        <w:t xml:space="preserve">de uitval van een leerling op </w:t>
      </w:r>
      <w:proofErr w:type="spellStart"/>
      <w:r>
        <w:rPr>
          <w:rFonts w:ascii="Times New Roman" w:hAnsi="Times New Roman"/>
          <w:sz w:val="24"/>
        </w:rPr>
        <w:t>een</w:t>
      </w:r>
      <w:r w:rsidRPr="005A1C84">
        <w:rPr>
          <w:rFonts w:ascii="Times New Roman" w:hAnsi="Times New Roman"/>
          <w:sz w:val="24"/>
        </w:rPr>
        <w:t>n</w:t>
      </w:r>
      <w:proofErr w:type="spellEnd"/>
      <w:r w:rsidRPr="005A1C84">
        <w:rPr>
          <w:rFonts w:ascii="Times New Roman" w:hAnsi="Times New Roman"/>
          <w:sz w:val="24"/>
        </w:rPr>
        <w:t xml:space="preserve"> van de scholen een melding te doen bij de jeugdarts </w:t>
      </w:r>
      <w:bookmarkStart w:id="0" w:name="_Hlk54859039"/>
      <w:r w:rsidRPr="005A1C84">
        <w:rPr>
          <w:rFonts w:ascii="Times New Roman" w:hAnsi="Times New Roman"/>
          <w:sz w:val="24"/>
        </w:rPr>
        <w:t xml:space="preserve">die werkzaam is bij een instantie die de jeugdgezondheidszorg uitvoert </w:t>
      </w:r>
      <w:bookmarkStart w:id="1" w:name="_Hlk54937938"/>
      <w:r w:rsidRPr="005A1C84">
        <w:rPr>
          <w:rFonts w:ascii="Times New Roman" w:hAnsi="Times New Roman"/>
          <w:sz w:val="24"/>
        </w:rPr>
        <w:t>in de gemeente waar de leerling zijn woonplaats heeft</w:t>
      </w:r>
      <w:bookmarkEnd w:id="1"/>
      <w:r w:rsidRPr="005A1C84">
        <w:rPr>
          <w:rFonts w:ascii="Times New Roman" w:hAnsi="Times New Roman"/>
          <w:sz w:val="24"/>
        </w:rPr>
        <w:t>, zoals bedoeld</w:t>
      </w:r>
      <w:r>
        <w:rPr>
          <w:rFonts w:ascii="Times New Roman" w:hAnsi="Times New Roman"/>
          <w:sz w:val="24"/>
        </w:rPr>
        <w:t xml:space="preserve"> </w:t>
      </w:r>
      <w:r w:rsidRPr="005A1C84">
        <w:rPr>
          <w:rFonts w:ascii="Times New Roman" w:hAnsi="Times New Roman"/>
          <w:sz w:val="24"/>
        </w:rPr>
        <w:t>in artikel 5 van de Wet publieke gezondheid.</w:t>
      </w:r>
      <w:bookmarkEnd w:id="0"/>
    </w:p>
    <w:p w14:paraId="0A112327" w14:textId="26F666B3" w:rsidR="005A1C84" w:rsidRPr="005A1C84" w:rsidRDefault="005A1C84" w:rsidP="005A1C84">
      <w:pPr>
        <w:contextualSpacing/>
        <w:rPr>
          <w:rFonts w:ascii="Times New Roman" w:hAnsi="Times New Roman"/>
          <w:sz w:val="24"/>
        </w:rPr>
      </w:pPr>
      <w:r w:rsidRPr="005A1C84">
        <w:rPr>
          <w:rFonts w:ascii="Times New Roman" w:hAnsi="Times New Roman"/>
          <w:sz w:val="24"/>
        </w:rPr>
        <w:t>2. In het dertiende lid, eerste volzin, wordt “b tot en m</w:t>
      </w:r>
      <w:r>
        <w:rPr>
          <w:rFonts w:ascii="Times New Roman" w:hAnsi="Times New Roman"/>
          <w:sz w:val="24"/>
        </w:rPr>
        <w:t xml:space="preserve">et d” vervangen door “b tot en </w:t>
      </w:r>
      <w:r w:rsidRPr="005A1C84">
        <w:rPr>
          <w:rFonts w:ascii="Times New Roman" w:hAnsi="Times New Roman"/>
          <w:sz w:val="24"/>
        </w:rPr>
        <w:t>met e”.</w:t>
      </w:r>
    </w:p>
    <w:p w14:paraId="432A6A56" w14:textId="6192C8B8" w:rsidR="005A1C84" w:rsidRPr="005A1C84" w:rsidRDefault="005A1C84" w:rsidP="005A1C84">
      <w:pPr>
        <w:contextualSpacing/>
        <w:rPr>
          <w:rFonts w:ascii="Times New Roman" w:hAnsi="Times New Roman"/>
          <w:sz w:val="24"/>
        </w:rPr>
      </w:pPr>
      <w:r w:rsidRPr="005A1C84">
        <w:rPr>
          <w:rFonts w:ascii="Times New Roman" w:hAnsi="Times New Roman"/>
          <w:sz w:val="24"/>
        </w:rPr>
        <w:t>3. Aan het dertiende lid wordt onder vervanging van ‘’, of’’ aan het slot van onderdeel b door een komma en onder vervanging van de punt aan het slot van onderdeel c door ‘’, of’’ een onderdeel toegevoegd, luidende:</w:t>
      </w:r>
      <w:r w:rsidRPr="005A1C84">
        <w:rPr>
          <w:rFonts w:ascii="Times New Roman" w:hAnsi="Times New Roman"/>
          <w:sz w:val="24"/>
        </w:rPr>
        <w:br/>
        <w:t>d. de melding, bedoeld in het zesde lid, onderdeel e.</w:t>
      </w:r>
    </w:p>
    <w:p w14:paraId="4D3E2E99" w14:textId="77777777" w:rsidR="005A1C84" w:rsidRPr="005A1C84" w:rsidRDefault="005A1C84" w:rsidP="005A1C84">
      <w:pPr>
        <w:contextualSpacing/>
        <w:rPr>
          <w:rFonts w:ascii="Times New Roman" w:hAnsi="Times New Roman"/>
          <w:sz w:val="24"/>
        </w:rPr>
      </w:pPr>
    </w:p>
    <w:p w14:paraId="658E76C0" w14:textId="77777777" w:rsidR="005A1C84" w:rsidRPr="005A1C84" w:rsidRDefault="005A1C84" w:rsidP="005A1C84">
      <w:pPr>
        <w:contextualSpacing/>
        <w:rPr>
          <w:rFonts w:ascii="Times New Roman" w:hAnsi="Times New Roman"/>
          <w:b/>
          <w:bCs/>
          <w:sz w:val="24"/>
        </w:rPr>
      </w:pPr>
      <w:r w:rsidRPr="005A1C84">
        <w:rPr>
          <w:rFonts w:ascii="Times New Roman" w:hAnsi="Times New Roman"/>
          <w:b/>
          <w:bCs/>
          <w:sz w:val="24"/>
        </w:rPr>
        <w:t>Artikel II Wijziging Wet primair onderwijs BES</w:t>
      </w:r>
    </w:p>
    <w:p w14:paraId="256E956B" w14:textId="77777777" w:rsidR="005A1C84" w:rsidRPr="005A1C84" w:rsidRDefault="005A1C84" w:rsidP="005A1C84">
      <w:pPr>
        <w:contextualSpacing/>
        <w:rPr>
          <w:rFonts w:ascii="Times New Roman" w:hAnsi="Times New Roman"/>
          <w:sz w:val="24"/>
        </w:rPr>
      </w:pPr>
    </w:p>
    <w:p w14:paraId="1E66F267"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De Wet primair onderwijs BES wordt als volgt gewijzigd:</w:t>
      </w:r>
    </w:p>
    <w:p w14:paraId="6E6E2CA9" w14:textId="77777777" w:rsidR="005A1C84" w:rsidRPr="005A1C84" w:rsidRDefault="005A1C84" w:rsidP="005A1C84">
      <w:pPr>
        <w:contextualSpacing/>
        <w:rPr>
          <w:rFonts w:ascii="Times New Roman" w:hAnsi="Times New Roman"/>
          <w:sz w:val="24"/>
        </w:rPr>
      </w:pPr>
    </w:p>
    <w:p w14:paraId="13B44808"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Aan artikel 28, eerste lid, wordt onder vervanging van “, of’’ aan het slot van onderdeel c door een komma en onder vervanging van de punt aan het slot van onderdeel d door ‘’, of’’, een onderdeel toegevoegd luidende:</w:t>
      </w:r>
      <w:r w:rsidRPr="005A1C84">
        <w:rPr>
          <w:rFonts w:ascii="Times New Roman" w:hAnsi="Times New Roman"/>
          <w:sz w:val="24"/>
        </w:rPr>
        <w:br/>
        <w:t>e. om bij dreigende uitval van een leerling op één van de scholen dit te melden bij de jeugdarts die werkzaam is bij een instantie die de jeugdgezondheidszorg uitvoert in de gemeente waar de leerling zijn woonplaats heeft, zoals bedoelt in artikel 5 van de Wet publieke gezondheid.</w:t>
      </w:r>
    </w:p>
    <w:p w14:paraId="435381BF" w14:textId="686D7F52" w:rsidR="005A1C84" w:rsidRPr="005A1C84" w:rsidRDefault="005A1C84" w:rsidP="005A1C84">
      <w:pPr>
        <w:contextualSpacing/>
        <w:rPr>
          <w:rFonts w:ascii="Times New Roman" w:hAnsi="Times New Roman"/>
          <w:sz w:val="24"/>
        </w:rPr>
      </w:pPr>
    </w:p>
    <w:p w14:paraId="75A54AD5" w14:textId="77777777" w:rsidR="005A1C84" w:rsidRPr="005A1C84" w:rsidRDefault="005A1C84" w:rsidP="005A1C84">
      <w:pPr>
        <w:contextualSpacing/>
        <w:rPr>
          <w:rFonts w:ascii="Times New Roman" w:hAnsi="Times New Roman"/>
          <w:b/>
          <w:bCs/>
          <w:sz w:val="24"/>
        </w:rPr>
      </w:pPr>
      <w:r w:rsidRPr="005A1C84">
        <w:rPr>
          <w:rFonts w:ascii="Times New Roman" w:hAnsi="Times New Roman"/>
          <w:b/>
          <w:bCs/>
          <w:sz w:val="24"/>
        </w:rPr>
        <w:t>Artikel III Wijziging Wet op het voortgezet onderwijs</w:t>
      </w:r>
    </w:p>
    <w:p w14:paraId="6134D466" w14:textId="77777777" w:rsidR="005A1C84" w:rsidRPr="005A1C84" w:rsidRDefault="005A1C84" w:rsidP="005A1C84">
      <w:pPr>
        <w:contextualSpacing/>
        <w:rPr>
          <w:rFonts w:ascii="Times New Roman" w:hAnsi="Times New Roman"/>
          <w:b/>
          <w:bCs/>
          <w:sz w:val="24"/>
        </w:rPr>
      </w:pPr>
    </w:p>
    <w:p w14:paraId="42C5332F" w14:textId="77777777" w:rsidR="005A1C84" w:rsidRPr="005A1C84" w:rsidRDefault="005A1C84" w:rsidP="005A1C84">
      <w:pPr>
        <w:contextualSpacing/>
        <w:rPr>
          <w:rFonts w:ascii="Times New Roman" w:hAnsi="Times New Roman"/>
          <w:bCs/>
          <w:sz w:val="24"/>
        </w:rPr>
      </w:pPr>
      <w:r w:rsidRPr="005A1C84">
        <w:rPr>
          <w:rFonts w:ascii="Times New Roman" w:hAnsi="Times New Roman"/>
          <w:bCs/>
          <w:sz w:val="24"/>
        </w:rPr>
        <w:t>De Wet op het voortgezet onderwijs wordt als volgt gewijzigd:</w:t>
      </w:r>
    </w:p>
    <w:p w14:paraId="22495BA8" w14:textId="77777777" w:rsidR="005A1C84" w:rsidRPr="005A1C84" w:rsidRDefault="005A1C84" w:rsidP="005A1C84">
      <w:pPr>
        <w:contextualSpacing/>
        <w:rPr>
          <w:rFonts w:ascii="Times New Roman" w:hAnsi="Times New Roman"/>
          <w:sz w:val="24"/>
        </w:rPr>
      </w:pPr>
    </w:p>
    <w:p w14:paraId="734DFDBE"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A</w:t>
      </w:r>
    </w:p>
    <w:p w14:paraId="7C192B2B" w14:textId="07A698B4" w:rsidR="005A1C84" w:rsidRPr="005A1C84" w:rsidRDefault="005A1C84" w:rsidP="005A1C84">
      <w:pPr>
        <w:contextualSpacing/>
        <w:rPr>
          <w:rFonts w:ascii="Times New Roman" w:hAnsi="Times New Roman"/>
          <w:sz w:val="24"/>
        </w:rPr>
      </w:pPr>
    </w:p>
    <w:p w14:paraId="6C99FFAA" w14:textId="77777777" w:rsidR="005A1C84" w:rsidRPr="005A1C84" w:rsidRDefault="005A1C84" w:rsidP="005A1C84">
      <w:pPr>
        <w:contextualSpacing/>
        <w:rPr>
          <w:rFonts w:ascii="Times New Roman" w:hAnsi="Times New Roman"/>
          <w:color w:val="000000" w:themeColor="text1"/>
          <w:sz w:val="24"/>
        </w:rPr>
      </w:pPr>
      <w:r w:rsidRPr="005A1C84">
        <w:rPr>
          <w:rFonts w:ascii="Times New Roman" w:hAnsi="Times New Roman"/>
          <w:color w:val="000000" w:themeColor="text1"/>
          <w:sz w:val="24"/>
        </w:rPr>
        <w:t>In artikel 1 wordt onder ‘’</w:t>
      </w:r>
      <w:r w:rsidRPr="005A1C84">
        <w:rPr>
          <w:rFonts w:ascii="Times New Roman" w:hAnsi="Times New Roman"/>
          <w:color w:val="000000" w:themeColor="text1"/>
          <w:sz w:val="24"/>
          <w:shd w:val="clear" w:color="auto" w:fill="FFFFFF"/>
        </w:rPr>
        <w:t>«de inspectie»: de inspectie, bedoeld in de </w:t>
      </w:r>
      <w:hyperlink r:id="rId8" w:history="1">
        <w:r w:rsidRPr="005A1C84">
          <w:rPr>
            <w:rStyle w:val="Hyperlink"/>
            <w:rFonts w:ascii="Times New Roman" w:hAnsi="Times New Roman"/>
            <w:color w:val="000000" w:themeColor="text1"/>
            <w:sz w:val="24"/>
            <w:u w:val="none"/>
            <w:shd w:val="clear" w:color="auto" w:fill="FFFFFF"/>
          </w:rPr>
          <w:t>Wet op het onderwijstoezicht</w:t>
        </w:r>
      </w:hyperlink>
      <w:r w:rsidRPr="005A1C84">
        <w:rPr>
          <w:rFonts w:ascii="Times New Roman" w:hAnsi="Times New Roman"/>
          <w:color w:val="000000" w:themeColor="text1"/>
          <w:sz w:val="24"/>
          <w:shd w:val="clear" w:color="auto" w:fill="FFFFFF"/>
        </w:rPr>
        <w:t>;’’ ingevoegd:</w:t>
      </w:r>
    </w:p>
    <w:p w14:paraId="6AF1FE16" w14:textId="77777777" w:rsidR="005A1C84" w:rsidRPr="005A1C84" w:rsidRDefault="005A1C84" w:rsidP="005A1C84">
      <w:pPr>
        <w:contextualSpacing/>
        <w:rPr>
          <w:rFonts w:ascii="Times New Roman" w:hAnsi="Times New Roman"/>
          <w:color w:val="000000" w:themeColor="text1"/>
          <w:sz w:val="24"/>
        </w:rPr>
      </w:pPr>
      <w:r w:rsidRPr="005A1C84">
        <w:rPr>
          <w:rFonts w:ascii="Times New Roman" w:hAnsi="Times New Roman"/>
          <w:color w:val="000000" w:themeColor="text1"/>
          <w:sz w:val="24"/>
        </w:rPr>
        <w:t>&lt;&lt; jeugdarts&gt;&gt;: arts maatschappij en gezondheid die werkzaam is bij een instantie die uitvoering geeft aan de jeugdgezondheidszorg als bedoeld in artikel 5, lid 2, van de Wet publieke gezondheid en het Besluit publieke gezondheid.</w:t>
      </w:r>
    </w:p>
    <w:p w14:paraId="60AD9065" w14:textId="77777777" w:rsidR="005A1C84" w:rsidRPr="005A1C84" w:rsidRDefault="005A1C84" w:rsidP="005A1C84">
      <w:pPr>
        <w:contextualSpacing/>
        <w:rPr>
          <w:rFonts w:ascii="Times New Roman" w:hAnsi="Times New Roman"/>
          <w:sz w:val="24"/>
        </w:rPr>
      </w:pPr>
    </w:p>
    <w:p w14:paraId="7D895D03" w14:textId="1B7CFB50" w:rsidR="005A1C84" w:rsidRDefault="005A1C84" w:rsidP="005A1C84">
      <w:pPr>
        <w:contextualSpacing/>
        <w:rPr>
          <w:rFonts w:ascii="Times New Roman" w:hAnsi="Times New Roman"/>
          <w:sz w:val="24"/>
        </w:rPr>
      </w:pPr>
      <w:r w:rsidRPr="005A1C84">
        <w:rPr>
          <w:rFonts w:ascii="Times New Roman" w:hAnsi="Times New Roman"/>
          <w:sz w:val="24"/>
        </w:rPr>
        <w:t>B</w:t>
      </w:r>
    </w:p>
    <w:p w14:paraId="24C1DA85" w14:textId="77777777" w:rsidR="005A1C84" w:rsidRPr="005A1C84" w:rsidRDefault="005A1C84" w:rsidP="005A1C84">
      <w:pPr>
        <w:contextualSpacing/>
        <w:rPr>
          <w:rFonts w:ascii="Times New Roman" w:hAnsi="Times New Roman"/>
          <w:sz w:val="24"/>
        </w:rPr>
      </w:pPr>
    </w:p>
    <w:p w14:paraId="19C232A1"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Artikel 17a van de Wet op het voortgezet onderwijs wordt als volgt gewijzigd:</w:t>
      </w:r>
    </w:p>
    <w:p w14:paraId="5758A69B" w14:textId="3DAE0A98" w:rsidR="005A1C84" w:rsidRPr="005A1C84" w:rsidRDefault="005A1C84" w:rsidP="005A1C84">
      <w:pPr>
        <w:contextualSpacing/>
        <w:rPr>
          <w:rFonts w:ascii="Times New Roman" w:hAnsi="Times New Roman"/>
          <w:sz w:val="24"/>
        </w:rPr>
      </w:pPr>
      <w:r w:rsidRPr="005A1C84">
        <w:rPr>
          <w:rFonts w:ascii="Times New Roman" w:hAnsi="Times New Roman"/>
          <w:sz w:val="24"/>
        </w:rPr>
        <w:t xml:space="preserve">1. Aan het zesde lid wordt onder vervanging van “, en” aan het slot van onderdeel c door een komma en onder vervanging van de punt aan het slot van onderdeel d door “, en” een onderdeel toegevoegd, luidende: </w:t>
      </w:r>
      <w:r w:rsidRPr="005A1C84">
        <w:rPr>
          <w:rFonts w:ascii="Times New Roman" w:hAnsi="Times New Roman"/>
          <w:sz w:val="24"/>
        </w:rPr>
        <w:br/>
        <w:t>e. om bij dreigende uitval van een leerling op één van de scholen een melding te doen bij de jeugdarts die werkzaam is bij een instantie die de jeugdgezondheidszorg uitvoert in de gemeente waar de leerling zijn woonplaats heeft, zoals bedoeld in artikel 5 van de Wet publieke gezondheid.</w:t>
      </w:r>
    </w:p>
    <w:p w14:paraId="7EFC6AB0"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2. In het veertiende lid, eerste volzin, wordt “b tot en met d” vervangen door “b tot en</w:t>
      </w:r>
    </w:p>
    <w:p w14:paraId="3495CEBC" w14:textId="77777777" w:rsidR="005A1C84" w:rsidRPr="005A1C84" w:rsidRDefault="005A1C84" w:rsidP="005A1C84">
      <w:pPr>
        <w:contextualSpacing/>
        <w:rPr>
          <w:rFonts w:ascii="Times New Roman" w:hAnsi="Times New Roman"/>
          <w:sz w:val="24"/>
        </w:rPr>
      </w:pPr>
      <w:proofErr w:type="gramStart"/>
      <w:r w:rsidRPr="005A1C84">
        <w:rPr>
          <w:rFonts w:ascii="Times New Roman" w:hAnsi="Times New Roman"/>
          <w:sz w:val="24"/>
        </w:rPr>
        <w:lastRenderedPageBreak/>
        <w:t>met</w:t>
      </w:r>
      <w:proofErr w:type="gramEnd"/>
      <w:r w:rsidRPr="005A1C84">
        <w:rPr>
          <w:rFonts w:ascii="Times New Roman" w:hAnsi="Times New Roman"/>
          <w:sz w:val="24"/>
        </w:rPr>
        <w:t xml:space="preserve"> e”.</w:t>
      </w:r>
    </w:p>
    <w:p w14:paraId="5E7A4542" w14:textId="7580A2B8" w:rsidR="005A1C84" w:rsidRPr="005A1C84" w:rsidRDefault="005A1C84" w:rsidP="005A1C84">
      <w:pPr>
        <w:contextualSpacing/>
        <w:rPr>
          <w:rFonts w:ascii="Times New Roman" w:hAnsi="Times New Roman"/>
          <w:sz w:val="24"/>
        </w:rPr>
      </w:pPr>
      <w:r w:rsidRPr="005A1C84">
        <w:rPr>
          <w:rFonts w:ascii="Times New Roman" w:hAnsi="Times New Roman"/>
          <w:sz w:val="24"/>
        </w:rPr>
        <w:t xml:space="preserve">3. Aan het veertiende lid wordt </w:t>
      </w:r>
      <w:r w:rsidR="00DA7C66">
        <w:rPr>
          <w:rFonts w:ascii="Times New Roman" w:hAnsi="Times New Roman"/>
          <w:sz w:val="24"/>
        </w:rPr>
        <w:t>o</w:t>
      </w:r>
      <w:bookmarkStart w:id="2" w:name="_GoBack"/>
      <w:bookmarkEnd w:id="2"/>
      <w:r w:rsidRPr="005A1C84">
        <w:rPr>
          <w:rFonts w:ascii="Times New Roman" w:hAnsi="Times New Roman"/>
          <w:sz w:val="24"/>
        </w:rPr>
        <w:t>nder vervanging van “, of” aan het slot van onderdeel b door een komma en onder vervanging van de punt aan het slot van onderdeel c door “, of” een onderdeel toegevoegd, luidende:</w:t>
      </w:r>
      <w:r w:rsidRPr="005A1C84">
        <w:rPr>
          <w:rFonts w:ascii="Times New Roman" w:hAnsi="Times New Roman"/>
          <w:sz w:val="24"/>
        </w:rPr>
        <w:br/>
        <w:t xml:space="preserve">d. de melding, als bedoeld in onderdeel e. </w:t>
      </w:r>
    </w:p>
    <w:p w14:paraId="13BFE359" w14:textId="77777777" w:rsidR="005A1C84" w:rsidRPr="005A1C84" w:rsidRDefault="005A1C84" w:rsidP="005A1C84">
      <w:pPr>
        <w:contextualSpacing/>
        <w:rPr>
          <w:rFonts w:ascii="Times New Roman" w:hAnsi="Times New Roman"/>
          <w:sz w:val="24"/>
        </w:rPr>
      </w:pPr>
    </w:p>
    <w:p w14:paraId="4381962A" w14:textId="77777777" w:rsidR="005A1C84" w:rsidRPr="005A1C84" w:rsidRDefault="005A1C84" w:rsidP="005A1C84">
      <w:pPr>
        <w:contextualSpacing/>
        <w:rPr>
          <w:rFonts w:ascii="Times New Roman" w:hAnsi="Times New Roman"/>
          <w:b/>
          <w:bCs/>
          <w:sz w:val="24"/>
        </w:rPr>
      </w:pPr>
      <w:r w:rsidRPr="005A1C84">
        <w:rPr>
          <w:rFonts w:ascii="Times New Roman" w:hAnsi="Times New Roman"/>
          <w:b/>
          <w:bCs/>
          <w:sz w:val="24"/>
        </w:rPr>
        <w:t>Artikel IV Wijziging Wet voortgezet onderwijs BES</w:t>
      </w:r>
    </w:p>
    <w:p w14:paraId="5D6A9203" w14:textId="77777777" w:rsidR="005A1C84" w:rsidRPr="005A1C84" w:rsidRDefault="005A1C84" w:rsidP="005A1C84">
      <w:pPr>
        <w:contextualSpacing/>
        <w:rPr>
          <w:rFonts w:ascii="Times New Roman" w:hAnsi="Times New Roman"/>
          <w:b/>
          <w:bCs/>
          <w:sz w:val="24"/>
        </w:rPr>
      </w:pPr>
    </w:p>
    <w:p w14:paraId="5C70653D" w14:textId="77777777" w:rsidR="005A1C84" w:rsidRPr="005A1C84" w:rsidRDefault="005A1C84" w:rsidP="005A1C84">
      <w:pPr>
        <w:contextualSpacing/>
        <w:rPr>
          <w:rFonts w:ascii="Times New Roman" w:hAnsi="Times New Roman"/>
          <w:bCs/>
          <w:sz w:val="24"/>
        </w:rPr>
      </w:pPr>
      <w:r w:rsidRPr="005A1C84">
        <w:rPr>
          <w:rFonts w:ascii="Times New Roman" w:hAnsi="Times New Roman"/>
          <w:bCs/>
          <w:sz w:val="24"/>
        </w:rPr>
        <w:t>De Wet voortgezet onderwijs BES wordt als volgt gewijzigd:</w:t>
      </w:r>
      <w:r w:rsidRPr="005A1C84">
        <w:rPr>
          <w:rFonts w:ascii="Times New Roman" w:hAnsi="Times New Roman"/>
          <w:bCs/>
          <w:sz w:val="24"/>
        </w:rPr>
        <w:br/>
      </w:r>
    </w:p>
    <w:p w14:paraId="2C62B4FA" w14:textId="7C62270C" w:rsidR="005A1C84" w:rsidRPr="005A1C84" w:rsidRDefault="005A1C84" w:rsidP="005A1C84">
      <w:pPr>
        <w:contextualSpacing/>
        <w:rPr>
          <w:rFonts w:ascii="Times New Roman" w:hAnsi="Times New Roman"/>
          <w:sz w:val="24"/>
        </w:rPr>
      </w:pPr>
      <w:r w:rsidRPr="005A1C84">
        <w:rPr>
          <w:rFonts w:ascii="Times New Roman" w:hAnsi="Times New Roman"/>
          <w:bCs/>
          <w:sz w:val="24"/>
        </w:rPr>
        <w:t>Aan artikel 69, eerste lid wordt, onder vervanging van “, of” aan het slot van onderdeel c door een komma en onder vervanging van de punt aan het slot van onderdeel d door “, of” een onderdeel toegevoegd, luidende:</w:t>
      </w:r>
      <w:r w:rsidRPr="005A1C84">
        <w:rPr>
          <w:rFonts w:ascii="Times New Roman" w:hAnsi="Times New Roman"/>
          <w:b/>
          <w:bCs/>
          <w:sz w:val="24"/>
        </w:rPr>
        <w:br/>
      </w:r>
      <w:r w:rsidRPr="005A1C84">
        <w:rPr>
          <w:rFonts w:ascii="Times New Roman" w:hAnsi="Times New Roman"/>
          <w:sz w:val="24"/>
        </w:rPr>
        <w:t>e. om bij dreigende uitval van een leerling op één van de scholen dit te melden bij de jeugdarts die werkzaam is bij een instantie die de jeugdgezondheidszorg uitvoert in de gemeente waar de leerling zijn woonplaats heeft, zoals bedoeld in artikel 5 van de Wet publieke gezondheid.</w:t>
      </w:r>
    </w:p>
    <w:p w14:paraId="61C5B87B" w14:textId="77777777" w:rsidR="005A1C84" w:rsidRPr="005A1C84" w:rsidRDefault="005A1C84" w:rsidP="005A1C84">
      <w:pPr>
        <w:contextualSpacing/>
        <w:rPr>
          <w:rFonts w:ascii="Times New Roman" w:hAnsi="Times New Roman"/>
          <w:sz w:val="24"/>
        </w:rPr>
      </w:pPr>
    </w:p>
    <w:p w14:paraId="79432278" w14:textId="77777777" w:rsidR="005A1C84" w:rsidRPr="005A1C84" w:rsidRDefault="005A1C84" w:rsidP="005A1C84">
      <w:pPr>
        <w:contextualSpacing/>
        <w:rPr>
          <w:rFonts w:ascii="Times New Roman" w:hAnsi="Times New Roman"/>
          <w:b/>
          <w:bCs/>
          <w:sz w:val="24"/>
        </w:rPr>
      </w:pPr>
      <w:r w:rsidRPr="005A1C84">
        <w:rPr>
          <w:rFonts w:ascii="Times New Roman" w:hAnsi="Times New Roman"/>
          <w:b/>
          <w:bCs/>
          <w:sz w:val="24"/>
        </w:rPr>
        <w:t>Artikel V Wijziging Leerplichtwet 1969</w:t>
      </w:r>
    </w:p>
    <w:p w14:paraId="1F8E42FE" w14:textId="77777777" w:rsidR="005A1C84" w:rsidRPr="005A1C84" w:rsidRDefault="005A1C84" w:rsidP="005A1C84">
      <w:pPr>
        <w:contextualSpacing/>
        <w:rPr>
          <w:rFonts w:ascii="Times New Roman" w:hAnsi="Times New Roman"/>
          <w:sz w:val="24"/>
        </w:rPr>
      </w:pPr>
    </w:p>
    <w:p w14:paraId="2FACC53E"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De leerplichtwet 1969 wordt als volgt gewijzigd:</w:t>
      </w:r>
    </w:p>
    <w:p w14:paraId="1217B37E" w14:textId="77777777" w:rsidR="005A1C84" w:rsidRPr="005A1C84" w:rsidRDefault="005A1C84" w:rsidP="005A1C84">
      <w:pPr>
        <w:contextualSpacing/>
        <w:rPr>
          <w:rFonts w:ascii="Times New Roman" w:hAnsi="Times New Roman"/>
          <w:sz w:val="24"/>
        </w:rPr>
      </w:pPr>
    </w:p>
    <w:p w14:paraId="324DA5B1" w14:textId="2163F127" w:rsidR="005A1C84" w:rsidRDefault="005A1C84" w:rsidP="005A1C84">
      <w:pPr>
        <w:contextualSpacing/>
        <w:rPr>
          <w:rFonts w:ascii="Times New Roman" w:hAnsi="Times New Roman"/>
          <w:sz w:val="24"/>
        </w:rPr>
      </w:pPr>
      <w:r w:rsidRPr="005A1C84">
        <w:rPr>
          <w:rFonts w:ascii="Times New Roman" w:hAnsi="Times New Roman"/>
          <w:sz w:val="24"/>
        </w:rPr>
        <w:t>A</w:t>
      </w:r>
    </w:p>
    <w:p w14:paraId="12271B1F" w14:textId="77777777" w:rsidR="005A1C84" w:rsidRPr="005A1C84" w:rsidRDefault="005A1C84" w:rsidP="005A1C84">
      <w:pPr>
        <w:contextualSpacing/>
        <w:rPr>
          <w:rFonts w:ascii="Times New Roman" w:hAnsi="Times New Roman"/>
          <w:sz w:val="24"/>
        </w:rPr>
      </w:pPr>
    </w:p>
    <w:p w14:paraId="67DA44A0"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Artikel 5, onderdeel a komt te luiden:</w:t>
      </w:r>
      <w:r w:rsidRPr="005A1C84">
        <w:rPr>
          <w:rFonts w:ascii="Times New Roman" w:hAnsi="Times New Roman"/>
          <w:sz w:val="24"/>
        </w:rPr>
        <w:br/>
        <w:t xml:space="preserve">a. de jongere op lichamelijke of psychische gronden niet in staat is en zal zijn tot de ontplooiing van de persoonlijkheid, talenten en geestelijke en lichamelijke vermogens; </w:t>
      </w:r>
    </w:p>
    <w:p w14:paraId="56B89F71" w14:textId="189575B3" w:rsidR="005A1C84" w:rsidRPr="005A1C84" w:rsidRDefault="005A1C84" w:rsidP="005A1C84">
      <w:pPr>
        <w:contextualSpacing/>
        <w:rPr>
          <w:rFonts w:ascii="Times New Roman" w:hAnsi="Times New Roman"/>
          <w:sz w:val="24"/>
        </w:rPr>
      </w:pPr>
    </w:p>
    <w:p w14:paraId="03C98A78" w14:textId="77777777" w:rsidR="005A1C84" w:rsidRPr="005A1C84" w:rsidRDefault="005A1C84" w:rsidP="005A1C84">
      <w:pPr>
        <w:contextualSpacing/>
        <w:rPr>
          <w:rFonts w:ascii="Times New Roman" w:hAnsi="Times New Roman"/>
          <w:sz w:val="24"/>
        </w:rPr>
      </w:pPr>
    </w:p>
    <w:p w14:paraId="1CA92334" w14:textId="79A1CAF9" w:rsidR="005A1C84" w:rsidRDefault="005A1C84" w:rsidP="005A1C84">
      <w:pPr>
        <w:contextualSpacing/>
        <w:rPr>
          <w:rFonts w:ascii="Times New Roman" w:hAnsi="Times New Roman"/>
          <w:sz w:val="24"/>
        </w:rPr>
      </w:pPr>
      <w:r w:rsidRPr="005A1C84">
        <w:rPr>
          <w:rFonts w:ascii="Times New Roman" w:hAnsi="Times New Roman"/>
          <w:sz w:val="24"/>
        </w:rPr>
        <w:t>B</w:t>
      </w:r>
    </w:p>
    <w:p w14:paraId="4EF49F7A" w14:textId="77777777" w:rsidR="005A1C84" w:rsidRPr="005A1C84" w:rsidRDefault="005A1C84" w:rsidP="005A1C84">
      <w:pPr>
        <w:contextualSpacing/>
        <w:rPr>
          <w:rFonts w:ascii="Times New Roman" w:hAnsi="Times New Roman"/>
          <w:sz w:val="24"/>
        </w:rPr>
      </w:pPr>
    </w:p>
    <w:p w14:paraId="1FB843D4" w14:textId="54B5CBE4" w:rsidR="005A1C84" w:rsidRPr="005A1C84" w:rsidRDefault="005A1C84" w:rsidP="005A1C84">
      <w:pPr>
        <w:contextualSpacing/>
        <w:rPr>
          <w:rFonts w:ascii="Times New Roman" w:hAnsi="Times New Roman"/>
          <w:sz w:val="24"/>
        </w:rPr>
      </w:pPr>
      <w:r w:rsidRPr="005A1C84">
        <w:rPr>
          <w:rFonts w:ascii="Times New Roman" w:hAnsi="Times New Roman"/>
          <w:sz w:val="24"/>
        </w:rPr>
        <w:t>Artikel 7 komt te luiden:</w:t>
      </w:r>
    </w:p>
    <w:p w14:paraId="7B0EEFDB"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 xml:space="preserve">Een beroep op vrijstelling op grond van artikel 5 onder a kan slechts worden gedaan, indien bij de kennisgeving een verklaring van een arts of van een academisch gevormde of daarmede bij ministeriële regeling gelijkgestelde pedagoog of psycholoog is overgelegd, waaruit blijkt, dat deze de jongere niet geschikt achten om tot een school onderscheidenlijk een instelling te worden toegelaten. Deze verklaring mag niet ouder zijn dan drie maanden. </w:t>
      </w:r>
    </w:p>
    <w:p w14:paraId="0714AE95" w14:textId="77777777" w:rsidR="005A1C84" w:rsidRPr="005A1C84" w:rsidRDefault="005A1C84" w:rsidP="005A1C84">
      <w:pPr>
        <w:contextualSpacing/>
        <w:rPr>
          <w:rFonts w:ascii="Times New Roman" w:hAnsi="Times New Roman"/>
          <w:sz w:val="24"/>
        </w:rPr>
      </w:pPr>
    </w:p>
    <w:p w14:paraId="3F7A2DB8" w14:textId="77777777" w:rsidR="005A1C84" w:rsidRPr="005A1C84" w:rsidRDefault="005A1C84" w:rsidP="005A1C84">
      <w:pPr>
        <w:contextualSpacing/>
        <w:rPr>
          <w:rFonts w:ascii="Times New Roman" w:hAnsi="Times New Roman"/>
          <w:sz w:val="24"/>
        </w:rPr>
      </w:pPr>
    </w:p>
    <w:p w14:paraId="4D38D066" w14:textId="77777777" w:rsidR="005A1C84" w:rsidRPr="005A1C84" w:rsidRDefault="005A1C84" w:rsidP="005A1C84">
      <w:pPr>
        <w:contextualSpacing/>
        <w:rPr>
          <w:rFonts w:ascii="Times New Roman" w:hAnsi="Times New Roman"/>
          <w:b/>
          <w:bCs/>
          <w:sz w:val="24"/>
        </w:rPr>
      </w:pPr>
      <w:r w:rsidRPr="005A1C84">
        <w:rPr>
          <w:rFonts w:ascii="Times New Roman" w:hAnsi="Times New Roman"/>
          <w:b/>
          <w:bCs/>
          <w:sz w:val="24"/>
        </w:rPr>
        <w:t>Artikel VI Wijziging Leerplichtwet BES</w:t>
      </w:r>
    </w:p>
    <w:p w14:paraId="179FA9C1" w14:textId="77777777" w:rsidR="005A1C84" w:rsidRPr="005A1C84" w:rsidRDefault="005A1C84" w:rsidP="005A1C84">
      <w:pPr>
        <w:contextualSpacing/>
        <w:rPr>
          <w:rFonts w:ascii="Times New Roman" w:hAnsi="Times New Roman"/>
          <w:b/>
          <w:bCs/>
          <w:sz w:val="24"/>
        </w:rPr>
      </w:pPr>
    </w:p>
    <w:p w14:paraId="63401CA4" w14:textId="6EA52E90" w:rsidR="005A1C84" w:rsidRPr="005A1C84" w:rsidRDefault="005A1C84" w:rsidP="005A1C84">
      <w:pPr>
        <w:contextualSpacing/>
        <w:rPr>
          <w:rFonts w:ascii="Times New Roman" w:hAnsi="Times New Roman"/>
          <w:b/>
          <w:bCs/>
          <w:sz w:val="24"/>
        </w:rPr>
      </w:pPr>
      <w:r w:rsidRPr="005A1C84">
        <w:rPr>
          <w:rFonts w:ascii="Times New Roman" w:hAnsi="Times New Roman"/>
          <w:bCs/>
          <w:sz w:val="24"/>
        </w:rPr>
        <w:t xml:space="preserve">De leerplichtwet </w:t>
      </w:r>
      <w:r w:rsidR="00DA7C66">
        <w:rPr>
          <w:rFonts w:ascii="Times New Roman" w:hAnsi="Times New Roman"/>
          <w:bCs/>
          <w:sz w:val="24"/>
        </w:rPr>
        <w:t xml:space="preserve">BES </w:t>
      </w:r>
      <w:r w:rsidRPr="005A1C84">
        <w:rPr>
          <w:rFonts w:ascii="Times New Roman" w:hAnsi="Times New Roman"/>
          <w:bCs/>
          <w:sz w:val="24"/>
        </w:rPr>
        <w:t>wordt als volgt gewijzigd</w:t>
      </w:r>
      <w:r w:rsidRPr="005A1C84">
        <w:rPr>
          <w:rFonts w:ascii="Times New Roman" w:hAnsi="Times New Roman"/>
          <w:b/>
          <w:bCs/>
          <w:sz w:val="24"/>
        </w:rPr>
        <w:t>:</w:t>
      </w:r>
    </w:p>
    <w:p w14:paraId="2D979D04" w14:textId="77777777" w:rsidR="005A1C84" w:rsidRPr="005A1C84" w:rsidRDefault="005A1C84" w:rsidP="005A1C84">
      <w:pPr>
        <w:contextualSpacing/>
        <w:rPr>
          <w:rFonts w:ascii="Times New Roman" w:hAnsi="Times New Roman"/>
          <w:sz w:val="24"/>
        </w:rPr>
      </w:pPr>
    </w:p>
    <w:p w14:paraId="2C6F6956"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A</w:t>
      </w:r>
    </w:p>
    <w:p w14:paraId="4928DBA3" w14:textId="77777777" w:rsidR="005A1C84" w:rsidRPr="005A1C84" w:rsidRDefault="005A1C84" w:rsidP="005A1C84">
      <w:pPr>
        <w:contextualSpacing/>
        <w:rPr>
          <w:rFonts w:ascii="Times New Roman" w:hAnsi="Times New Roman"/>
          <w:sz w:val="24"/>
        </w:rPr>
      </w:pPr>
    </w:p>
    <w:p w14:paraId="3F7EDC6C"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Artikel 14, onderdeel a komt te luiden:</w:t>
      </w:r>
      <w:r w:rsidRPr="005A1C84">
        <w:rPr>
          <w:rFonts w:ascii="Times New Roman" w:hAnsi="Times New Roman"/>
          <w:sz w:val="24"/>
        </w:rPr>
        <w:br/>
        <w:t xml:space="preserve">a. de jongere op lichamelijke of psychische gronden niet in staat is en zal zijn tot de ontplooiing van de persoonlijkheid, talenten en geestelijke en lichamelijke vermogens; </w:t>
      </w:r>
    </w:p>
    <w:p w14:paraId="00DAFDC5" w14:textId="77777777" w:rsidR="005A1C84" w:rsidRPr="005A1C84" w:rsidRDefault="005A1C84" w:rsidP="005A1C84">
      <w:pPr>
        <w:contextualSpacing/>
        <w:rPr>
          <w:rFonts w:ascii="Times New Roman" w:hAnsi="Times New Roman"/>
          <w:sz w:val="24"/>
        </w:rPr>
      </w:pPr>
    </w:p>
    <w:p w14:paraId="6C461C92" w14:textId="77777777" w:rsidR="005A1C84" w:rsidRPr="005A1C84" w:rsidRDefault="005A1C84" w:rsidP="005A1C84">
      <w:pPr>
        <w:contextualSpacing/>
        <w:rPr>
          <w:rFonts w:ascii="Times New Roman" w:hAnsi="Times New Roman"/>
          <w:sz w:val="24"/>
        </w:rPr>
      </w:pPr>
    </w:p>
    <w:p w14:paraId="58C2FB1C" w14:textId="77777777" w:rsidR="005A1C84" w:rsidRPr="005A1C84" w:rsidRDefault="005A1C84" w:rsidP="005A1C84">
      <w:pPr>
        <w:contextualSpacing/>
        <w:rPr>
          <w:rFonts w:ascii="Times New Roman" w:hAnsi="Times New Roman"/>
          <w:sz w:val="24"/>
        </w:rPr>
      </w:pPr>
    </w:p>
    <w:p w14:paraId="4B28401B" w14:textId="77777777" w:rsidR="005A1C84" w:rsidRPr="005A1C84" w:rsidRDefault="005A1C84" w:rsidP="005A1C84">
      <w:pPr>
        <w:contextualSpacing/>
        <w:rPr>
          <w:rFonts w:ascii="Times New Roman" w:hAnsi="Times New Roman"/>
          <w:sz w:val="24"/>
        </w:rPr>
      </w:pPr>
    </w:p>
    <w:p w14:paraId="62302AF7"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B</w:t>
      </w:r>
    </w:p>
    <w:p w14:paraId="6CED39CB" w14:textId="77777777" w:rsidR="005A1C84" w:rsidRPr="005A1C84" w:rsidRDefault="005A1C84" w:rsidP="005A1C84">
      <w:pPr>
        <w:contextualSpacing/>
        <w:rPr>
          <w:rFonts w:ascii="Times New Roman" w:hAnsi="Times New Roman"/>
          <w:sz w:val="24"/>
        </w:rPr>
      </w:pPr>
    </w:p>
    <w:p w14:paraId="63CF0872" w14:textId="40FC93D3" w:rsidR="005A1C84" w:rsidRPr="005A1C84" w:rsidRDefault="005A1C84" w:rsidP="005A1C84">
      <w:pPr>
        <w:contextualSpacing/>
        <w:rPr>
          <w:rFonts w:ascii="Times New Roman" w:hAnsi="Times New Roman"/>
          <w:sz w:val="24"/>
        </w:rPr>
      </w:pPr>
      <w:r>
        <w:rPr>
          <w:rFonts w:ascii="Times New Roman" w:hAnsi="Times New Roman"/>
          <w:sz w:val="24"/>
        </w:rPr>
        <w:t>Artikel 16</w:t>
      </w:r>
      <w:r w:rsidRPr="005A1C84">
        <w:rPr>
          <w:rFonts w:ascii="Times New Roman" w:hAnsi="Times New Roman"/>
          <w:sz w:val="24"/>
        </w:rPr>
        <w:t xml:space="preserve"> komt te luiden:</w:t>
      </w:r>
    </w:p>
    <w:p w14:paraId="1883E63E"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 xml:space="preserve">Een beroep op vrijstelling op grond van artikel 14 onder a kan slechts worden gedaan, indien bij de kennisgeving een verklaring van een arts of van een academisch gevormde of daarmede bij ministeriële regeling gelijkgestelde pedagoog of psycholoog is overgelegd, waaruit blijkt, dat deze de jongere niet geschikt achten om tot een school onderscheidenlijk een instelling te worden toegelaten. Deze verklaring mag niet ouder zijn dan drie maanden. </w:t>
      </w:r>
    </w:p>
    <w:p w14:paraId="1724906C" w14:textId="77777777" w:rsidR="005A1C84" w:rsidRPr="005A1C84" w:rsidRDefault="005A1C84" w:rsidP="005A1C84">
      <w:pPr>
        <w:contextualSpacing/>
        <w:rPr>
          <w:rFonts w:ascii="Times New Roman" w:hAnsi="Times New Roman"/>
          <w:sz w:val="24"/>
        </w:rPr>
      </w:pPr>
    </w:p>
    <w:p w14:paraId="70C5460A" w14:textId="77777777" w:rsidR="005A1C84" w:rsidRPr="005A1C84" w:rsidRDefault="005A1C84" w:rsidP="005A1C84">
      <w:pPr>
        <w:contextualSpacing/>
        <w:rPr>
          <w:rFonts w:ascii="Times New Roman" w:hAnsi="Times New Roman"/>
          <w:b/>
          <w:bCs/>
          <w:sz w:val="24"/>
        </w:rPr>
      </w:pPr>
    </w:p>
    <w:p w14:paraId="5B1CE06C" w14:textId="77777777" w:rsidR="005A1C84" w:rsidRPr="005A1C84" w:rsidRDefault="005A1C84" w:rsidP="005A1C84">
      <w:pPr>
        <w:contextualSpacing/>
        <w:rPr>
          <w:rFonts w:ascii="Times New Roman" w:hAnsi="Times New Roman"/>
          <w:b/>
          <w:bCs/>
          <w:sz w:val="24"/>
        </w:rPr>
      </w:pPr>
      <w:r w:rsidRPr="005A1C84">
        <w:rPr>
          <w:rFonts w:ascii="Times New Roman" w:hAnsi="Times New Roman"/>
          <w:b/>
          <w:bCs/>
          <w:sz w:val="24"/>
        </w:rPr>
        <w:t xml:space="preserve">Artikel VII Inwerkingtreding </w:t>
      </w:r>
    </w:p>
    <w:p w14:paraId="7DDA738F" w14:textId="77777777" w:rsidR="005A1C84" w:rsidRPr="005A1C84" w:rsidRDefault="005A1C84" w:rsidP="005A1C84">
      <w:pPr>
        <w:contextualSpacing/>
        <w:rPr>
          <w:rFonts w:ascii="Times New Roman" w:hAnsi="Times New Roman"/>
          <w:bCs/>
          <w:sz w:val="24"/>
        </w:rPr>
      </w:pPr>
    </w:p>
    <w:p w14:paraId="40903D78" w14:textId="0FDD021D" w:rsidR="005A1C84" w:rsidRDefault="005A1C84" w:rsidP="005A1C84">
      <w:pPr>
        <w:contextualSpacing/>
        <w:rPr>
          <w:rFonts w:ascii="Times New Roman" w:hAnsi="Times New Roman"/>
          <w:bCs/>
          <w:sz w:val="24"/>
        </w:rPr>
      </w:pPr>
      <w:r w:rsidRPr="005A1C84">
        <w:rPr>
          <w:rFonts w:ascii="Times New Roman" w:hAnsi="Times New Roman"/>
          <w:bCs/>
          <w:sz w:val="24"/>
        </w:rPr>
        <w:t>Deze wet treedt in werking op een bij koninklijk besluit te bepalen tijdstip.</w:t>
      </w:r>
    </w:p>
    <w:p w14:paraId="2CA6BEF8" w14:textId="53F318B2" w:rsidR="00DA7C66" w:rsidRDefault="00DA7C66" w:rsidP="005A1C84">
      <w:pPr>
        <w:contextualSpacing/>
        <w:rPr>
          <w:rFonts w:ascii="Times New Roman" w:hAnsi="Times New Roman"/>
          <w:bCs/>
          <w:sz w:val="24"/>
        </w:rPr>
      </w:pPr>
    </w:p>
    <w:p w14:paraId="3007506A" w14:textId="77777777" w:rsidR="00DA7C66" w:rsidRPr="005A1C84" w:rsidRDefault="00DA7C66" w:rsidP="005A1C84">
      <w:pPr>
        <w:contextualSpacing/>
        <w:rPr>
          <w:rFonts w:ascii="Times New Roman" w:hAnsi="Times New Roman"/>
          <w:sz w:val="24"/>
        </w:rPr>
      </w:pPr>
    </w:p>
    <w:p w14:paraId="7892FCA2" w14:textId="77777777" w:rsidR="005A1C84" w:rsidRPr="005A1C84" w:rsidRDefault="005A1C84" w:rsidP="005A1C84">
      <w:pPr>
        <w:contextualSpacing/>
        <w:rPr>
          <w:rFonts w:ascii="Times New Roman" w:hAnsi="Times New Roman"/>
          <w:sz w:val="24"/>
        </w:rPr>
      </w:pPr>
    </w:p>
    <w:p w14:paraId="39F2BD1A"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14:paraId="304D57CD" w14:textId="77777777" w:rsidR="005A1C84" w:rsidRPr="005A1C84" w:rsidRDefault="005A1C84" w:rsidP="005A1C84">
      <w:pPr>
        <w:contextualSpacing/>
        <w:rPr>
          <w:rFonts w:ascii="Times New Roman" w:hAnsi="Times New Roman"/>
          <w:sz w:val="24"/>
        </w:rPr>
      </w:pPr>
    </w:p>
    <w:p w14:paraId="222E26A5"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Gegeven</w:t>
      </w:r>
    </w:p>
    <w:p w14:paraId="5F8D533E" w14:textId="77777777" w:rsidR="005A1C84" w:rsidRPr="005A1C84" w:rsidRDefault="005A1C84" w:rsidP="005A1C84">
      <w:pPr>
        <w:contextualSpacing/>
        <w:rPr>
          <w:rFonts w:ascii="Times New Roman" w:hAnsi="Times New Roman"/>
          <w:sz w:val="24"/>
        </w:rPr>
      </w:pPr>
    </w:p>
    <w:p w14:paraId="4BBF606B" w14:textId="77777777" w:rsidR="005A1C84" w:rsidRPr="005A1C84" w:rsidRDefault="005A1C84" w:rsidP="005A1C84">
      <w:pPr>
        <w:contextualSpacing/>
        <w:rPr>
          <w:rFonts w:ascii="Times New Roman" w:hAnsi="Times New Roman"/>
          <w:sz w:val="24"/>
        </w:rPr>
      </w:pPr>
      <w:r w:rsidRPr="005A1C84">
        <w:rPr>
          <w:rFonts w:ascii="Times New Roman" w:hAnsi="Times New Roman"/>
          <w:sz w:val="24"/>
        </w:rPr>
        <w:t>De Minister voor Basis- en Voortgezet Onderwijs en Media,</w:t>
      </w:r>
    </w:p>
    <w:p w14:paraId="7E3E49DD" w14:textId="77777777" w:rsidR="00C576B1" w:rsidRPr="005A1C84" w:rsidRDefault="00C576B1" w:rsidP="00C576B1">
      <w:pPr>
        <w:ind w:firstLine="284"/>
        <w:rPr>
          <w:rFonts w:ascii="Times New Roman" w:hAnsi="Times New Roman"/>
          <w:sz w:val="24"/>
        </w:rPr>
      </w:pPr>
    </w:p>
    <w:p w14:paraId="36A4A6EF" w14:textId="77777777" w:rsidR="00C576B1" w:rsidRPr="005A1C84" w:rsidRDefault="00C576B1" w:rsidP="00A11E73">
      <w:pPr>
        <w:tabs>
          <w:tab w:val="left" w:pos="284"/>
          <w:tab w:val="left" w:pos="567"/>
          <w:tab w:val="left" w:pos="851"/>
        </w:tabs>
        <w:ind w:right="1848"/>
        <w:rPr>
          <w:rFonts w:ascii="Times New Roman" w:hAnsi="Times New Roman"/>
          <w:sz w:val="24"/>
        </w:rPr>
      </w:pPr>
    </w:p>
    <w:sectPr w:rsidR="00C576B1" w:rsidRPr="005A1C84" w:rsidSect="00A11E73">
      <w:footerReference w:type="even" r:id="rId9"/>
      <w:footerReference w:type="default" r:id="rId10"/>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E1BC" w14:textId="77777777" w:rsidR="00C576B1" w:rsidRDefault="00C576B1">
      <w:pPr>
        <w:spacing w:line="20" w:lineRule="exact"/>
      </w:pPr>
    </w:p>
  </w:endnote>
  <w:endnote w:type="continuationSeparator" w:id="0">
    <w:p w14:paraId="14987ED6" w14:textId="77777777" w:rsidR="00C576B1" w:rsidRDefault="00C576B1">
      <w:pPr>
        <w:pStyle w:val="Amendement"/>
      </w:pPr>
      <w:r>
        <w:rPr>
          <w:b w:val="0"/>
          <w:bCs w:val="0"/>
        </w:rPr>
        <w:t xml:space="preserve"> </w:t>
      </w:r>
    </w:p>
  </w:endnote>
  <w:endnote w:type="continuationNotice" w:id="1">
    <w:p w14:paraId="66822509" w14:textId="77777777" w:rsidR="00C576B1" w:rsidRDefault="00C576B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EEE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079D5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9A04" w14:textId="5F692C65"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A7C66">
      <w:rPr>
        <w:rStyle w:val="Paginanummer"/>
        <w:rFonts w:ascii="Times New Roman" w:hAnsi="Times New Roman"/>
        <w:noProof/>
      </w:rPr>
      <w:t>1</w:t>
    </w:r>
    <w:r w:rsidRPr="002168F4">
      <w:rPr>
        <w:rStyle w:val="Paginanummer"/>
        <w:rFonts w:ascii="Times New Roman" w:hAnsi="Times New Roman"/>
      </w:rPr>
      <w:fldChar w:fldCharType="end"/>
    </w:r>
  </w:p>
  <w:p w14:paraId="2D677B7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7F127" w14:textId="77777777" w:rsidR="00C576B1" w:rsidRDefault="00C576B1">
      <w:pPr>
        <w:pStyle w:val="Amendement"/>
      </w:pPr>
      <w:r>
        <w:rPr>
          <w:b w:val="0"/>
          <w:bCs w:val="0"/>
        </w:rPr>
        <w:separator/>
      </w:r>
    </w:p>
  </w:footnote>
  <w:footnote w:type="continuationSeparator" w:id="0">
    <w:p w14:paraId="2DC792AD" w14:textId="77777777" w:rsidR="00C576B1" w:rsidRDefault="00C57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06E0"/>
    <w:multiLevelType w:val="hybridMultilevel"/>
    <w:tmpl w:val="7340B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A5739C"/>
    <w:multiLevelType w:val="hybridMultilevel"/>
    <w:tmpl w:val="CFDE075E"/>
    <w:lvl w:ilvl="0" w:tplc="7DC6BA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5F435A"/>
    <w:multiLevelType w:val="hybridMultilevel"/>
    <w:tmpl w:val="3634C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A3DDE"/>
    <w:multiLevelType w:val="hybridMultilevel"/>
    <w:tmpl w:val="3F76F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6006DA"/>
    <w:multiLevelType w:val="multilevel"/>
    <w:tmpl w:val="F3A6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32012"/>
    <w:multiLevelType w:val="multilevel"/>
    <w:tmpl w:val="1C4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B1"/>
    <w:rsid w:val="00012DBE"/>
    <w:rsid w:val="00024498"/>
    <w:rsid w:val="00034D8C"/>
    <w:rsid w:val="000441A3"/>
    <w:rsid w:val="00055113"/>
    <w:rsid w:val="000839F9"/>
    <w:rsid w:val="000A1D81"/>
    <w:rsid w:val="000A47F5"/>
    <w:rsid w:val="001071A5"/>
    <w:rsid w:val="00111ED3"/>
    <w:rsid w:val="001C190E"/>
    <w:rsid w:val="001F6F6C"/>
    <w:rsid w:val="001F7FE2"/>
    <w:rsid w:val="00207B05"/>
    <w:rsid w:val="002168F4"/>
    <w:rsid w:val="00282519"/>
    <w:rsid w:val="002A727C"/>
    <w:rsid w:val="002B17A0"/>
    <w:rsid w:val="00365CA7"/>
    <w:rsid w:val="004062D2"/>
    <w:rsid w:val="00407BA7"/>
    <w:rsid w:val="00453BD5"/>
    <w:rsid w:val="00460D28"/>
    <w:rsid w:val="004A27B2"/>
    <w:rsid w:val="004B71C6"/>
    <w:rsid w:val="004C2C00"/>
    <w:rsid w:val="004C72E9"/>
    <w:rsid w:val="0054009F"/>
    <w:rsid w:val="00591096"/>
    <w:rsid w:val="005A1C84"/>
    <w:rsid w:val="005D2707"/>
    <w:rsid w:val="005E4030"/>
    <w:rsid w:val="00606255"/>
    <w:rsid w:val="00645A49"/>
    <w:rsid w:val="006476E5"/>
    <w:rsid w:val="006709E3"/>
    <w:rsid w:val="006B607A"/>
    <w:rsid w:val="007065B8"/>
    <w:rsid w:val="007D451C"/>
    <w:rsid w:val="00826224"/>
    <w:rsid w:val="00852636"/>
    <w:rsid w:val="008762F5"/>
    <w:rsid w:val="008A5DF0"/>
    <w:rsid w:val="008C68DA"/>
    <w:rsid w:val="008C7AA2"/>
    <w:rsid w:val="00930A23"/>
    <w:rsid w:val="009A7139"/>
    <w:rsid w:val="009C7354"/>
    <w:rsid w:val="009E6D7F"/>
    <w:rsid w:val="00A11E73"/>
    <w:rsid w:val="00A2521E"/>
    <w:rsid w:val="00A27482"/>
    <w:rsid w:val="00AE0E5E"/>
    <w:rsid w:val="00AE436A"/>
    <w:rsid w:val="00B072B3"/>
    <w:rsid w:val="00B17438"/>
    <w:rsid w:val="00BA1E6D"/>
    <w:rsid w:val="00BA50A1"/>
    <w:rsid w:val="00BD5511"/>
    <w:rsid w:val="00BF72DA"/>
    <w:rsid w:val="00C05503"/>
    <w:rsid w:val="00C135B1"/>
    <w:rsid w:val="00C33445"/>
    <w:rsid w:val="00C576B1"/>
    <w:rsid w:val="00C63E1C"/>
    <w:rsid w:val="00C71AC8"/>
    <w:rsid w:val="00C92DF8"/>
    <w:rsid w:val="00C95A04"/>
    <w:rsid w:val="00CB3578"/>
    <w:rsid w:val="00CD66FE"/>
    <w:rsid w:val="00D14E41"/>
    <w:rsid w:val="00D20AFA"/>
    <w:rsid w:val="00D55648"/>
    <w:rsid w:val="00D571A4"/>
    <w:rsid w:val="00D972BC"/>
    <w:rsid w:val="00DA7C66"/>
    <w:rsid w:val="00E16443"/>
    <w:rsid w:val="00E36EE9"/>
    <w:rsid w:val="00E5355D"/>
    <w:rsid w:val="00E60769"/>
    <w:rsid w:val="00E82A40"/>
    <w:rsid w:val="00F042FC"/>
    <w:rsid w:val="00F13442"/>
    <w:rsid w:val="00F22ACD"/>
    <w:rsid w:val="00F55217"/>
    <w:rsid w:val="00F637E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B1305"/>
  <w15:docId w15:val="{1F86D57D-D943-4173-A5F0-83258C8E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E82A40"/>
    <w:rPr>
      <w:sz w:val="16"/>
      <w:szCs w:val="16"/>
    </w:rPr>
  </w:style>
  <w:style w:type="paragraph" w:styleId="Tekstopmerking">
    <w:name w:val="annotation text"/>
    <w:basedOn w:val="Standaard"/>
    <w:link w:val="TekstopmerkingChar"/>
    <w:rsid w:val="00E82A40"/>
    <w:rPr>
      <w:szCs w:val="20"/>
    </w:rPr>
  </w:style>
  <w:style w:type="character" w:customStyle="1" w:styleId="TekstopmerkingChar">
    <w:name w:val="Tekst opmerking Char"/>
    <w:basedOn w:val="Standaardalinea-lettertype"/>
    <w:link w:val="Tekstopmerking"/>
    <w:rsid w:val="00E82A40"/>
    <w:rPr>
      <w:rFonts w:ascii="Verdana" w:hAnsi="Verdana"/>
    </w:rPr>
  </w:style>
  <w:style w:type="paragraph" w:styleId="Onderwerpvanopmerking">
    <w:name w:val="annotation subject"/>
    <w:basedOn w:val="Tekstopmerking"/>
    <w:next w:val="Tekstopmerking"/>
    <w:link w:val="OnderwerpvanopmerkingChar"/>
    <w:rsid w:val="00E82A40"/>
    <w:rPr>
      <w:b/>
      <w:bCs/>
    </w:rPr>
  </w:style>
  <w:style w:type="character" w:customStyle="1" w:styleId="OnderwerpvanopmerkingChar">
    <w:name w:val="Onderwerp van opmerking Char"/>
    <w:basedOn w:val="TekstopmerkingChar"/>
    <w:link w:val="Onderwerpvanopmerking"/>
    <w:rsid w:val="00E82A40"/>
    <w:rPr>
      <w:rFonts w:ascii="Verdana" w:hAnsi="Verdana"/>
      <w:b/>
      <w:bCs/>
    </w:rPr>
  </w:style>
  <w:style w:type="paragraph" w:styleId="Ballontekst">
    <w:name w:val="Balloon Text"/>
    <w:basedOn w:val="Standaard"/>
    <w:link w:val="BallontekstChar"/>
    <w:rsid w:val="00E82A40"/>
    <w:rPr>
      <w:rFonts w:ascii="Tahoma" w:hAnsi="Tahoma" w:cs="Tahoma"/>
      <w:sz w:val="16"/>
      <w:szCs w:val="16"/>
    </w:rPr>
  </w:style>
  <w:style w:type="character" w:customStyle="1" w:styleId="BallontekstChar">
    <w:name w:val="Ballontekst Char"/>
    <w:basedOn w:val="Standaardalinea-lettertype"/>
    <w:link w:val="Ballontekst"/>
    <w:rsid w:val="00E82A40"/>
    <w:rPr>
      <w:rFonts w:ascii="Tahoma" w:hAnsi="Tahoma" w:cs="Tahoma"/>
      <w:sz w:val="16"/>
      <w:szCs w:val="16"/>
    </w:rPr>
  </w:style>
  <w:style w:type="character" w:styleId="Hyperlink">
    <w:name w:val="Hyperlink"/>
    <w:basedOn w:val="Standaardalinea-lettertype"/>
    <w:uiPriority w:val="99"/>
    <w:rsid w:val="008C7AA2"/>
    <w:rPr>
      <w:color w:val="0000FF" w:themeColor="hyperlink"/>
      <w:u w:val="single"/>
    </w:rPr>
  </w:style>
  <w:style w:type="paragraph" w:styleId="Revisie">
    <w:name w:val="Revision"/>
    <w:hidden/>
    <w:uiPriority w:val="99"/>
    <w:semiHidden/>
    <w:rsid w:val="008C7AA2"/>
    <w:rPr>
      <w:rFonts w:ascii="Verdana" w:hAnsi="Verdana"/>
      <w:szCs w:val="24"/>
    </w:rPr>
  </w:style>
  <w:style w:type="paragraph" w:styleId="Lijstalinea">
    <w:name w:val="List Paragraph"/>
    <w:basedOn w:val="Standaard"/>
    <w:uiPriority w:val="34"/>
    <w:qFormat/>
    <w:rsid w:val="005A1C8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06620">
      <w:bodyDiv w:val="1"/>
      <w:marLeft w:val="300"/>
      <w:marRight w:val="0"/>
      <w:marTop w:val="0"/>
      <w:marBottom w:val="0"/>
      <w:divBdr>
        <w:top w:val="none" w:sz="0" w:space="0" w:color="auto"/>
        <w:left w:val="none" w:sz="0" w:space="0" w:color="auto"/>
        <w:bottom w:val="none" w:sz="0" w:space="0" w:color="auto"/>
        <w:right w:val="none" w:sz="0" w:space="0" w:color="auto"/>
      </w:divBdr>
      <w:divsChild>
        <w:div w:id="1796832620">
          <w:marLeft w:val="0"/>
          <w:marRight w:val="0"/>
          <w:marTop w:val="0"/>
          <w:marBottom w:val="0"/>
          <w:divBdr>
            <w:top w:val="none" w:sz="0" w:space="0" w:color="auto"/>
            <w:left w:val="none" w:sz="0" w:space="0" w:color="auto"/>
            <w:bottom w:val="none" w:sz="0" w:space="0" w:color="auto"/>
            <w:right w:val="none" w:sz="0" w:space="0" w:color="auto"/>
          </w:divBdr>
          <w:divsChild>
            <w:div w:id="156728131">
              <w:marLeft w:val="0"/>
              <w:marRight w:val="0"/>
              <w:marTop w:val="0"/>
              <w:marBottom w:val="0"/>
              <w:divBdr>
                <w:top w:val="none" w:sz="0" w:space="0" w:color="auto"/>
                <w:left w:val="none" w:sz="0" w:space="0" w:color="auto"/>
                <w:bottom w:val="none" w:sz="0" w:space="0" w:color="auto"/>
                <w:right w:val="none" w:sz="0" w:space="0" w:color="auto"/>
              </w:divBdr>
              <w:divsChild>
                <w:div w:id="1706828366">
                  <w:marLeft w:val="0"/>
                  <w:marRight w:val="0"/>
                  <w:marTop w:val="0"/>
                  <w:marBottom w:val="0"/>
                  <w:divBdr>
                    <w:top w:val="none" w:sz="0" w:space="0" w:color="auto"/>
                    <w:left w:val="none" w:sz="0" w:space="0" w:color="auto"/>
                    <w:bottom w:val="none" w:sz="0" w:space="0" w:color="auto"/>
                    <w:right w:val="none" w:sz="0" w:space="0" w:color="auto"/>
                  </w:divBdr>
                  <w:divsChild>
                    <w:div w:id="841119485">
                      <w:marLeft w:val="0"/>
                      <w:marRight w:val="0"/>
                      <w:marTop w:val="0"/>
                      <w:marBottom w:val="0"/>
                      <w:divBdr>
                        <w:top w:val="none" w:sz="0" w:space="0" w:color="auto"/>
                        <w:left w:val="none" w:sz="0" w:space="0" w:color="auto"/>
                        <w:bottom w:val="none" w:sz="0" w:space="0" w:color="auto"/>
                        <w:right w:val="none" w:sz="0" w:space="0" w:color="auto"/>
                      </w:divBdr>
                      <w:divsChild>
                        <w:div w:id="1812866055">
                          <w:marLeft w:val="0"/>
                          <w:marRight w:val="0"/>
                          <w:marTop w:val="0"/>
                          <w:marBottom w:val="0"/>
                          <w:divBdr>
                            <w:top w:val="none" w:sz="0" w:space="0" w:color="auto"/>
                            <w:left w:val="none" w:sz="0" w:space="0" w:color="auto"/>
                            <w:bottom w:val="none" w:sz="0" w:space="0" w:color="auto"/>
                            <w:right w:val="none" w:sz="0" w:space="0" w:color="auto"/>
                          </w:divBdr>
                          <w:divsChild>
                            <w:div w:id="438261612">
                              <w:marLeft w:val="0"/>
                              <w:marRight w:val="0"/>
                              <w:marTop w:val="0"/>
                              <w:marBottom w:val="0"/>
                              <w:divBdr>
                                <w:top w:val="none" w:sz="0" w:space="0" w:color="auto"/>
                                <w:left w:val="none" w:sz="0" w:space="0" w:color="auto"/>
                                <w:bottom w:val="none" w:sz="0" w:space="0" w:color="auto"/>
                                <w:right w:val="none" w:sz="0" w:space="0" w:color="auto"/>
                              </w:divBdr>
                              <w:divsChild>
                                <w:div w:id="1596131723">
                                  <w:marLeft w:val="0"/>
                                  <w:marRight w:val="0"/>
                                  <w:marTop w:val="0"/>
                                  <w:marBottom w:val="0"/>
                                  <w:divBdr>
                                    <w:top w:val="none" w:sz="0" w:space="0" w:color="auto"/>
                                    <w:left w:val="none" w:sz="0" w:space="0" w:color="auto"/>
                                    <w:bottom w:val="none" w:sz="0" w:space="0" w:color="auto"/>
                                    <w:right w:val="none" w:sz="0" w:space="0" w:color="auto"/>
                                  </w:divBdr>
                                  <w:divsChild>
                                    <w:div w:id="893390411">
                                      <w:marLeft w:val="0"/>
                                      <w:marRight w:val="0"/>
                                      <w:marTop w:val="0"/>
                                      <w:marBottom w:val="0"/>
                                      <w:divBdr>
                                        <w:top w:val="none" w:sz="0" w:space="0" w:color="auto"/>
                                        <w:left w:val="none" w:sz="0" w:space="0" w:color="auto"/>
                                        <w:bottom w:val="none" w:sz="0" w:space="0" w:color="auto"/>
                                        <w:right w:val="none" w:sz="0" w:space="0" w:color="auto"/>
                                      </w:divBdr>
                                      <w:divsChild>
                                        <w:div w:id="414479386">
                                          <w:marLeft w:val="0"/>
                                          <w:marRight w:val="0"/>
                                          <w:marTop w:val="0"/>
                                          <w:marBottom w:val="0"/>
                                          <w:divBdr>
                                            <w:top w:val="none" w:sz="0" w:space="0" w:color="auto"/>
                                            <w:left w:val="none" w:sz="0" w:space="0" w:color="auto"/>
                                            <w:bottom w:val="none" w:sz="0" w:space="0" w:color="auto"/>
                                            <w:right w:val="none" w:sz="0" w:space="0" w:color="auto"/>
                                          </w:divBdr>
                                          <w:divsChild>
                                            <w:div w:id="13766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114211">
      <w:bodyDiv w:val="1"/>
      <w:marLeft w:val="300"/>
      <w:marRight w:val="0"/>
      <w:marTop w:val="0"/>
      <w:marBottom w:val="0"/>
      <w:divBdr>
        <w:top w:val="none" w:sz="0" w:space="0" w:color="auto"/>
        <w:left w:val="none" w:sz="0" w:space="0" w:color="auto"/>
        <w:bottom w:val="none" w:sz="0" w:space="0" w:color="auto"/>
        <w:right w:val="none" w:sz="0" w:space="0" w:color="auto"/>
      </w:divBdr>
      <w:divsChild>
        <w:div w:id="633680318">
          <w:marLeft w:val="0"/>
          <w:marRight w:val="0"/>
          <w:marTop w:val="0"/>
          <w:marBottom w:val="0"/>
          <w:divBdr>
            <w:top w:val="none" w:sz="0" w:space="0" w:color="auto"/>
            <w:left w:val="none" w:sz="0" w:space="0" w:color="auto"/>
            <w:bottom w:val="none" w:sz="0" w:space="0" w:color="auto"/>
            <w:right w:val="none" w:sz="0" w:space="0" w:color="auto"/>
          </w:divBdr>
          <w:divsChild>
            <w:div w:id="1991015434">
              <w:marLeft w:val="0"/>
              <w:marRight w:val="0"/>
              <w:marTop w:val="0"/>
              <w:marBottom w:val="0"/>
              <w:divBdr>
                <w:top w:val="none" w:sz="0" w:space="0" w:color="auto"/>
                <w:left w:val="none" w:sz="0" w:space="0" w:color="auto"/>
                <w:bottom w:val="none" w:sz="0" w:space="0" w:color="auto"/>
                <w:right w:val="none" w:sz="0" w:space="0" w:color="auto"/>
              </w:divBdr>
              <w:divsChild>
                <w:div w:id="1930306629">
                  <w:marLeft w:val="0"/>
                  <w:marRight w:val="0"/>
                  <w:marTop w:val="0"/>
                  <w:marBottom w:val="0"/>
                  <w:divBdr>
                    <w:top w:val="none" w:sz="0" w:space="0" w:color="auto"/>
                    <w:left w:val="none" w:sz="0" w:space="0" w:color="auto"/>
                    <w:bottom w:val="none" w:sz="0" w:space="0" w:color="auto"/>
                    <w:right w:val="none" w:sz="0" w:space="0" w:color="auto"/>
                  </w:divBdr>
                  <w:divsChild>
                    <w:div w:id="1405907208">
                      <w:marLeft w:val="0"/>
                      <w:marRight w:val="0"/>
                      <w:marTop w:val="0"/>
                      <w:marBottom w:val="0"/>
                      <w:divBdr>
                        <w:top w:val="none" w:sz="0" w:space="0" w:color="auto"/>
                        <w:left w:val="none" w:sz="0" w:space="0" w:color="auto"/>
                        <w:bottom w:val="none" w:sz="0" w:space="0" w:color="auto"/>
                        <w:right w:val="none" w:sz="0" w:space="0" w:color="auto"/>
                      </w:divBdr>
                      <w:divsChild>
                        <w:div w:id="2078353166">
                          <w:marLeft w:val="0"/>
                          <w:marRight w:val="0"/>
                          <w:marTop w:val="0"/>
                          <w:marBottom w:val="0"/>
                          <w:divBdr>
                            <w:top w:val="none" w:sz="0" w:space="0" w:color="auto"/>
                            <w:left w:val="none" w:sz="0" w:space="0" w:color="auto"/>
                            <w:bottom w:val="none" w:sz="0" w:space="0" w:color="auto"/>
                            <w:right w:val="none" w:sz="0" w:space="0" w:color="auto"/>
                          </w:divBdr>
                          <w:divsChild>
                            <w:div w:id="18045855">
                              <w:marLeft w:val="0"/>
                              <w:marRight w:val="0"/>
                              <w:marTop w:val="0"/>
                              <w:marBottom w:val="0"/>
                              <w:divBdr>
                                <w:top w:val="none" w:sz="0" w:space="0" w:color="auto"/>
                                <w:left w:val="none" w:sz="0" w:space="0" w:color="auto"/>
                                <w:bottom w:val="none" w:sz="0" w:space="0" w:color="auto"/>
                                <w:right w:val="none" w:sz="0" w:space="0" w:color="auto"/>
                              </w:divBdr>
                              <w:divsChild>
                                <w:div w:id="1384448437">
                                  <w:marLeft w:val="0"/>
                                  <w:marRight w:val="0"/>
                                  <w:marTop w:val="0"/>
                                  <w:marBottom w:val="0"/>
                                  <w:divBdr>
                                    <w:top w:val="none" w:sz="0" w:space="0" w:color="auto"/>
                                    <w:left w:val="none" w:sz="0" w:space="0" w:color="auto"/>
                                    <w:bottom w:val="none" w:sz="0" w:space="0" w:color="auto"/>
                                    <w:right w:val="none" w:sz="0" w:space="0" w:color="auto"/>
                                  </w:divBdr>
                                  <w:divsChild>
                                    <w:div w:id="1841508908">
                                      <w:marLeft w:val="0"/>
                                      <w:marRight w:val="0"/>
                                      <w:marTop w:val="0"/>
                                      <w:marBottom w:val="0"/>
                                      <w:divBdr>
                                        <w:top w:val="none" w:sz="0" w:space="0" w:color="auto"/>
                                        <w:left w:val="none" w:sz="0" w:space="0" w:color="auto"/>
                                        <w:bottom w:val="none" w:sz="0" w:space="0" w:color="auto"/>
                                        <w:right w:val="none" w:sz="0" w:space="0" w:color="auto"/>
                                      </w:divBdr>
                                      <w:divsChild>
                                        <w:div w:id="1104039334">
                                          <w:marLeft w:val="0"/>
                                          <w:marRight w:val="0"/>
                                          <w:marTop w:val="0"/>
                                          <w:marBottom w:val="0"/>
                                          <w:divBdr>
                                            <w:top w:val="none" w:sz="0" w:space="0" w:color="auto"/>
                                            <w:left w:val="none" w:sz="0" w:space="0" w:color="auto"/>
                                            <w:bottom w:val="none" w:sz="0" w:space="0" w:color="auto"/>
                                            <w:right w:val="none" w:sz="0" w:space="0" w:color="auto"/>
                                          </w:divBdr>
                                          <w:divsChild>
                                            <w:div w:id="11149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13800&amp;g=2020-11-13&amp;z=2020-1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688B-7244-44AF-BF42-9ACD6E46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1257</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Laura Clifford Kocq van Breugel</dc:creator>
  <cp:lastModifiedBy>Sijtsema, K.</cp:lastModifiedBy>
  <cp:revision>3</cp:revision>
  <cp:lastPrinted>2009-12-07T14:10:00Z</cp:lastPrinted>
  <dcterms:created xsi:type="dcterms:W3CDTF">2020-11-13T19:37:00Z</dcterms:created>
  <dcterms:modified xsi:type="dcterms:W3CDTF">2020-11-13T19:49:00Z</dcterms:modified>
</cp:coreProperties>
</file>