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AF2D" w14:textId="77777777" w:rsidR="00412F70" w:rsidRPr="00613551" w:rsidRDefault="00412F70" w:rsidP="00412F70">
      <w:pPr>
        <w:rPr>
          <w:b/>
        </w:rPr>
      </w:pPr>
    </w:p>
    <w:p w14:paraId="22991B61" w14:textId="77777777" w:rsidR="00412F70" w:rsidRPr="00613551" w:rsidRDefault="00412F70" w:rsidP="00412F70">
      <w:pPr>
        <w:rPr>
          <w:b/>
          <w:sz w:val="28"/>
          <w:szCs w:val="28"/>
        </w:rPr>
      </w:pPr>
      <w:r w:rsidRPr="00613551">
        <w:rPr>
          <w:b/>
          <w:sz w:val="28"/>
          <w:szCs w:val="28"/>
        </w:rPr>
        <w:t xml:space="preserve">Motie: </w:t>
      </w:r>
      <w:r w:rsidR="00613551" w:rsidRPr="00613551">
        <w:rPr>
          <w:b/>
          <w:sz w:val="28"/>
          <w:szCs w:val="28"/>
        </w:rPr>
        <w:t>Energiebesparing ook voor 2026 geregeld</w:t>
      </w:r>
    </w:p>
    <w:p w14:paraId="66BC1D65" w14:textId="77777777" w:rsidR="00412F70" w:rsidRPr="00613551" w:rsidRDefault="00412F70" w:rsidP="00412F70"/>
    <w:p w14:paraId="59C09EA1" w14:textId="77777777" w:rsidR="00613551" w:rsidRDefault="00613551" w:rsidP="00613551">
      <w:pPr>
        <w:spacing w:line="276" w:lineRule="auto"/>
      </w:pPr>
    </w:p>
    <w:p w14:paraId="4D9278C1" w14:textId="77777777" w:rsidR="00412F70" w:rsidRPr="00613551" w:rsidRDefault="00412F70" w:rsidP="00613551">
      <w:pPr>
        <w:spacing w:line="276" w:lineRule="auto"/>
      </w:pPr>
      <w:r w:rsidRPr="00613551">
        <w:t>De gemeenteraad van Nijmegen in openbare vergadering bijeen op woensdag 01-02-2023,</w:t>
      </w:r>
    </w:p>
    <w:p w14:paraId="072F5E08" w14:textId="77777777" w:rsidR="00412F70" w:rsidRPr="00613551" w:rsidRDefault="00412F70" w:rsidP="00613551">
      <w:pPr>
        <w:spacing w:line="276" w:lineRule="auto"/>
        <w:rPr>
          <w:b/>
        </w:rPr>
      </w:pPr>
    </w:p>
    <w:p w14:paraId="3F370B2F" w14:textId="77777777" w:rsidR="00412F70" w:rsidRPr="00613551" w:rsidRDefault="00412F70" w:rsidP="00613551">
      <w:pPr>
        <w:spacing w:line="276" w:lineRule="auto"/>
      </w:pPr>
      <w:r w:rsidRPr="00613551">
        <w:rPr>
          <w:b/>
        </w:rPr>
        <w:t>Constaterende dat:</w:t>
      </w:r>
    </w:p>
    <w:p w14:paraId="3DB4DF58" w14:textId="77777777" w:rsidR="00412F70" w:rsidRPr="00613551" w:rsidRDefault="00412F70" w:rsidP="00613551">
      <w:pPr>
        <w:spacing w:line="276" w:lineRule="auto"/>
      </w:pPr>
    </w:p>
    <w:p w14:paraId="5EE90191" w14:textId="77777777" w:rsidR="00873F9D" w:rsidRPr="00613551" w:rsidRDefault="00873F9D" w:rsidP="00613551">
      <w:pPr>
        <w:pStyle w:val="Lijstalinea"/>
        <w:numPr>
          <w:ilvl w:val="0"/>
          <w:numId w:val="1"/>
        </w:numPr>
        <w:spacing w:line="276" w:lineRule="auto"/>
      </w:pPr>
      <w:r w:rsidRPr="00613551">
        <w:t>Nijmegen de ambitie heeft om in 2045 een energie</w:t>
      </w:r>
      <w:r w:rsidR="005B1ED7" w:rsidRPr="00613551">
        <w:t xml:space="preserve"> </w:t>
      </w:r>
      <w:r w:rsidRPr="00613551">
        <w:t>neutrale stad te zijn</w:t>
      </w:r>
      <w:r w:rsidR="005B1ED7" w:rsidRPr="00613551">
        <w:t>;</w:t>
      </w:r>
    </w:p>
    <w:p w14:paraId="2BEE0646" w14:textId="77777777" w:rsidR="00AC3C85" w:rsidRPr="00613551" w:rsidRDefault="0040532D" w:rsidP="00613551">
      <w:pPr>
        <w:pStyle w:val="Lijstalinea"/>
        <w:numPr>
          <w:ilvl w:val="0"/>
          <w:numId w:val="1"/>
        </w:numPr>
        <w:spacing w:line="276" w:lineRule="auto"/>
      </w:pPr>
      <w:r w:rsidRPr="00613551">
        <w:t>We daarom</w:t>
      </w:r>
      <w:r w:rsidR="00873F9D" w:rsidRPr="00613551">
        <w:t xml:space="preserve"> </w:t>
      </w:r>
      <w:r w:rsidR="005B1ED7" w:rsidRPr="00613551">
        <w:t>niet alleen</w:t>
      </w:r>
      <w:r w:rsidR="00873F9D" w:rsidRPr="00613551">
        <w:t xml:space="preserve"> </w:t>
      </w:r>
      <w:r w:rsidR="00AC3C85" w:rsidRPr="00613551">
        <w:t>moeten zorgen voor</w:t>
      </w:r>
      <w:r w:rsidR="005B1ED7" w:rsidRPr="00613551">
        <w:t xml:space="preserve"> duurzame energie-opwek, maar ook voor</w:t>
      </w:r>
      <w:r w:rsidR="00AC3C85" w:rsidRPr="00613551">
        <w:t xml:space="preserve"> </w:t>
      </w:r>
      <w:r w:rsidR="005B1ED7" w:rsidRPr="00613551">
        <w:t>minder energieverbruik;</w:t>
      </w:r>
    </w:p>
    <w:p w14:paraId="657362CD" w14:textId="77777777" w:rsidR="004A0720" w:rsidRPr="00613551" w:rsidRDefault="004A0720" w:rsidP="00613551">
      <w:pPr>
        <w:pStyle w:val="Lijstalinea"/>
        <w:numPr>
          <w:ilvl w:val="0"/>
          <w:numId w:val="1"/>
        </w:numPr>
        <w:spacing w:line="276" w:lineRule="auto"/>
      </w:pPr>
      <w:r w:rsidRPr="00613551">
        <w:t xml:space="preserve">Het college een energiebesparingsplan voor woningen heeft gepresenteerd, waarbij </w:t>
      </w:r>
      <w:r w:rsidR="00613551">
        <w:t>zowel</w:t>
      </w:r>
      <w:r w:rsidRPr="00613551">
        <w:t xml:space="preserve"> wordt ingezet op een lagere energierekening, </w:t>
      </w:r>
      <w:r w:rsidR="00613551">
        <w:t>als</w:t>
      </w:r>
      <w:r w:rsidRPr="00613551">
        <w:t xml:space="preserve"> op de reductie van </w:t>
      </w:r>
      <w:r w:rsidRPr="00613551">
        <w:rPr>
          <w:rFonts w:eastAsia="Times New Roman" w:cs="Times New Roman"/>
          <w:color w:val="202122"/>
          <w:shd w:val="clear" w:color="auto" w:fill="FFFFFF"/>
          <w:lang w:eastAsia="nl-NL"/>
        </w:rPr>
        <w:t>CO</w:t>
      </w:r>
      <w:r w:rsidRPr="00613551">
        <w:rPr>
          <w:rFonts w:eastAsia="Times New Roman" w:cs="Times New Roman"/>
          <w:color w:val="202122"/>
          <w:vertAlign w:val="subscript"/>
          <w:lang w:eastAsia="nl-NL"/>
        </w:rPr>
        <w:t xml:space="preserve">2 </w:t>
      </w:r>
      <w:r w:rsidRPr="00613551">
        <w:t>;</w:t>
      </w:r>
    </w:p>
    <w:p w14:paraId="16A2353B" w14:textId="77777777" w:rsidR="00412F70" w:rsidRPr="00613551" w:rsidRDefault="004A0720" w:rsidP="00613551">
      <w:pPr>
        <w:pStyle w:val="Lijstalinea"/>
        <w:numPr>
          <w:ilvl w:val="0"/>
          <w:numId w:val="1"/>
        </w:numPr>
        <w:spacing w:line="276" w:lineRule="auto"/>
      </w:pPr>
      <w:r w:rsidRPr="00613551">
        <w:t xml:space="preserve">Dit plan loopt tot 2030, maar er </w:t>
      </w:r>
      <w:r w:rsidR="0040532D" w:rsidRPr="00613551">
        <w:t xml:space="preserve">slechts </w:t>
      </w:r>
      <w:r w:rsidRPr="00613551">
        <w:t>voor drie jaar</w:t>
      </w:r>
      <w:r w:rsidR="0040532D" w:rsidRPr="00613551">
        <w:t xml:space="preserve"> </w:t>
      </w:r>
      <w:r w:rsidRPr="00613551">
        <w:t xml:space="preserve">middelen </w:t>
      </w:r>
      <w:r w:rsidR="0040532D" w:rsidRPr="00613551">
        <w:t>zijn gereserveerd</w:t>
      </w:r>
      <w:r w:rsidRPr="00613551">
        <w:t>, te weten €1,7 miljoen structureel tot 2025</w:t>
      </w:r>
      <w:r w:rsidR="008E6394" w:rsidRPr="00613551">
        <w:t>;</w:t>
      </w:r>
    </w:p>
    <w:p w14:paraId="67E0DB58" w14:textId="77777777" w:rsidR="008E6394" w:rsidRPr="00613551" w:rsidRDefault="008E6394" w:rsidP="00613551">
      <w:pPr>
        <w:pStyle w:val="Lijstalinea"/>
        <w:numPr>
          <w:ilvl w:val="0"/>
          <w:numId w:val="1"/>
        </w:numPr>
        <w:spacing w:line="276" w:lineRule="auto"/>
      </w:pPr>
      <w:r w:rsidRPr="00613551">
        <w:t xml:space="preserve">Uit de septembercirculaire van het gemeentefonds </w:t>
      </w:r>
      <w:r w:rsidR="004A0720" w:rsidRPr="00613551">
        <w:t>blijkt</w:t>
      </w:r>
      <w:r w:rsidRPr="00613551">
        <w:t xml:space="preserve"> dat het</w:t>
      </w:r>
      <w:r w:rsidR="004A0720" w:rsidRPr="00613551">
        <w:t xml:space="preserve"> gevreesde financiële</w:t>
      </w:r>
      <w:r w:rsidRPr="00613551">
        <w:t xml:space="preserve"> ‘ravijn’ van 2026 door het Rijk wordt gecompenseerd;</w:t>
      </w:r>
    </w:p>
    <w:p w14:paraId="384BA0AD" w14:textId="77777777" w:rsidR="004A0720" w:rsidRPr="00613551" w:rsidRDefault="004A0720" w:rsidP="00613551">
      <w:pPr>
        <w:pStyle w:val="Lijstalinea"/>
        <w:numPr>
          <w:ilvl w:val="0"/>
          <w:numId w:val="1"/>
        </w:numPr>
        <w:spacing w:line="276" w:lineRule="auto"/>
      </w:pPr>
      <w:r w:rsidRPr="00613551">
        <w:t xml:space="preserve">Het nog onduidelijk is wat dit voor </w:t>
      </w:r>
      <w:r w:rsidR="00613551">
        <w:t>Nijmegen</w:t>
      </w:r>
      <w:r w:rsidRPr="00613551">
        <w:t xml:space="preserve"> betekent voor 2027 en de jaren daarna;</w:t>
      </w:r>
    </w:p>
    <w:p w14:paraId="485FE14B" w14:textId="77777777" w:rsidR="008E6394" w:rsidRPr="00613551" w:rsidRDefault="008E6394" w:rsidP="00613551">
      <w:pPr>
        <w:pStyle w:val="Lijstalinea"/>
        <w:numPr>
          <w:ilvl w:val="0"/>
          <w:numId w:val="1"/>
        </w:numPr>
        <w:spacing w:line="276" w:lineRule="auto"/>
      </w:pPr>
      <w:r w:rsidRPr="00613551">
        <w:t>Deze middelen nog niet in de afgelopen begroting zijn verwerkt.</w:t>
      </w:r>
    </w:p>
    <w:p w14:paraId="7FF2D4EE" w14:textId="77777777" w:rsidR="00613551" w:rsidRPr="00613551" w:rsidRDefault="00613551" w:rsidP="00613551">
      <w:pPr>
        <w:spacing w:line="276" w:lineRule="auto"/>
        <w:rPr>
          <w:b/>
        </w:rPr>
      </w:pPr>
    </w:p>
    <w:p w14:paraId="21DFAE71" w14:textId="77777777" w:rsidR="00412F70" w:rsidRPr="00613551" w:rsidRDefault="00412F70" w:rsidP="00613551">
      <w:pPr>
        <w:spacing w:line="276" w:lineRule="auto"/>
      </w:pPr>
      <w:r w:rsidRPr="00613551">
        <w:rPr>
          <w:b/>
        </w:rPr>
        <w:t>Overwegende dat:</w:t>
      </w:r>
    </w:p>
    <w:p w14:paraId="1D33E1D2" w14:textId="77777777" w:rsidR="00412F70" w:rsidRPr="00613551" w:rsidRDefault="00412F70" w:rsidP="00613551">
      <w:pPr>
        <w:spacing w:line="276" w:lineRule="auto"/>
      </w:pPr>
    </w:p>
    <w:p w14:paraId="6A6AF4AD" w14:textId="77777777" w:rsidR="005B1ED7" w:rsidRPr="00613551" w:rsidRDefault="00873F9D" w:rsidP="00613551">
      <w:pPr>
        <w:pStyle w:val="Lijstalinea"/>
        <w:numPr>
          <w:ilvl w:val="0"/>
          <w:numId w:val="1"/>
        </w:numPr>
        <w:spacing w:line="276" w:lineRule="auto"/>
      </w:pPr>
      <w:r w:rsidRPr="00613551">
        <w:t>Om de ambities richting een energie neutrale stad te realiseren we o.a. grote stappen moeten zetten m.b.t</w:t>
      </w:r>
      <w:r w:rsidR="005B1ED7" w:rsidRPr="00613551">
        <w:t>. energiebesparing en isolatie van onze gebouwde omgeving;</w:t>
      </w:r>
    </w:p>
    <w:p w14:paraId="24398450" w14:textId="6608C291" w:rsidR="00412F70" w:rsidRPr="00613551" w:rsidRDefault="004A0720" w:rsidP="00613551">
      <w:pPr>
        <w:pStyle w:val="Lijstalinea"/>
        <w:numPr>
          <w:ilvl w:val="0"/>
          <w:numId w:val="1"/>
        </w:numPr>
        <w:spacing w:line="276" w:lineRule="auto"/>
      </w:pPr>
      <w:r w:rsidRPr="00613551">
        <w:t>Het energiebesparingsplan ambitieus is en</w:t>
      </w:r>
      <w:r w:rsidR="00873F9D" w:rsidRPr="00613551">
        <w:t xml:space="preserve"> alleen maar tot uitvoering kan komen als we </w:t>
      </w:r>
      <w:r w:rsidR="009562F9">
        <w:t>er niet alleen op korte termijn, maar er ook in de periode van 2026 en verder</w:t>
      </w:r>
      <w:r w:rsidR="00873F9D" w:rsidRPr="00613551">
        <w:t xml:space="preserve"> </w:t>
      </w:r>
      <w:r w:rsidR="00613551" w:rsidRPr="00613551">
        <w:t>voldoende</w:t>
      </w:r>
      <w:r w:rsidR="00873F9D" w:rsidRPr="00613551">
        <w:t xml:space="preserve"> </w:t>
      </w:r>
      <w:r w:rsidR="001D3D70">
        <w:t xml:space="preserve">structurele </w:t>
      </w:r>
      <w:r w:rsidR="00873F9D" w:rsidRPr="00613551">
        <w:t xml:space="preserve">middelen </w:t>
      </w:r>
      <w:r w:rsidR="009562F9">
        <w:t xml:space="preserve">voor </w:t>
      </w:r>
      <w:r w:rsidR="00873F9D" w:rsidRPr="00613551">
        <w:t xml:space="preserve">beschikbaar stellen. </w:t>
      </w:r>
    </w:p>
    <w:p w14:paraId="4D95C761" w14:textId="77777777" w:rsidR="00613551" w:rsidRPr="00613551" w:rsidRDefault="00613551" w:rsidP="00613551">
      <w:pPr>
        <w:pStyle w:val="Lijstalinea"/>
        <w:numPr>
          <w:ilvl w:val="0"/>
          <w:numId w:val="1"/>
        </w:numPr>
        <w:spacing w:line="276" w:lineRule="auto"/>
      </w:pPr>
      <w:r w:rsidRPr="00613551">
        <w:t xml:space="preserve">Die middelen (terecht) zoveel mogelijk moeten worden ingezet voor de isolatie van woningen met de hoogste </w:t>
      </w:r>
      <w:proofErr w:type="spellStart"/>
      <w:r w:rsidRPr="00613551">
        <w:t>energielabels</w:t>
      </w:r>
      <w:proofErr w:type="spellEnd"/>
      <w:r w:rsidRPr="00613551">
        <w:t xml:space="preserve"> en/of woningen van inwoners die zelf niet (voldoende) financiële hebben.</w:t>
      </w:r>
    </w:p>
    <w:p w14:paraId="060EB7AC" w14:textId="77777777" w:rsidR="00412F70" w:rsidRDefault="00412F70" w:rsidP="00613551">
      <w:pPr>
        <w:spacing w:line="276" w:lineRule="auto"/>
        <w:rPr>
          <w:b/>
        </w:rPr>
      </w:pPr>
    </w:p>
    <w:p w14:paraId="7DA8F661" w14:textId="77777777" w:rsidR="00613551" w:rsidRPr="00613551" w:rsidRDefault="00613551" w:rsidP="00613551">
      <w:pPr>
        <w:spacing w:line="276" w:lineRule="auto"/>
        <w:rPr>
          <w:b/>
        </w:rPr>
      </w:pPr>
    </w:p>
    <w:p w14:paraId="5600F095" w14:textId="77777777" w:rsidR="00412F70" w:rsidRPr="00613551" w:rsidRDefault="00412F70" w:rsidP="00613551">
      <w:pPr>
        <w:spacing w:line="276" w:lineRule="auto"/>
        <w:rPr>
          <w:b/>
        </w:rPr>
      </w:pPr>
      <w:r w:rsidRPr="00613551">
        <w:rPr>
          <w:b/>
        </w:rPr>
        <w:t>Roept het College van Burgemeester en wethouders op:</w:t>
      </w:r>
    </w:p>
    <w:p w14:paraId="7D1A5C04" w14:textId="77777777" w:rsidR="00412F70" w:rsidRPr="00613551" w:rsidRDefault="00412F70" w:rsidP="00613551">
      <w:pPr>
        <w:spacing w:line="276" w:lineRule="auto"/>
      </w:pPr>
    </w:p>
    <w:p w14:paraId="77490820" w14:textId="5E4962AF" w:rsidR="00412F70" w:rsidRPr="00613551" w:rsidRDefault="004A0720" w:rsidP="00613551">
      <w:pPr>
        <w:pStyle w:val="Lijstalinea"/>
        <w:numPr>
          <w:ilvl w:val="0"/>
          <w:numId w:val="2"/>
        </w:numPr>
        <w:spacing w:line="276" w:lineRule="auto"/>
      </w:pPr>
      <w:r w:rsidRPr="00613551">
        <w:t>Om d</w:t>
      </w:r>
      <w:r w:rsidR="00412F70" w:rsidRPr="00613551">
        <w:t>e middelen voor</w:t>
      </w:r>
      <w:r w:rsidRPr="00613551">
        <w:t xml:space="preserve"> energiebesparing à €1,7 miljoen </w:t>
      </w:r>
      <w:r w:rsidR="001D3D70">
        <w:t xml:space="preserve">in ieder geval </w:t>
      </w:r>
      <w:r w:rsidRPr="00613551">
        <w:t>ook voor</w:t>
      </w:r>
      <w:r w:rsidR="00412F70" w:rsidRPr="00613551">
        <w:t xml:space="preserve"> 2026 op te nemen in het aankomende koersdocument</w:t>
      </w:r>
      <w:r w:rsidRPr="00613551">
        <w:t>.</w:t>
      </w:r>
      <w:r w:rsidR="00412F70" w:rsidRPr="00613551">
        <w:t xml:space="preserve"> </w:t>
      </w:r>
    </w:p>
    <w:p w14:paraId="47C9AB6F" w14:textId="77777777" w:rsidR="00412F70" w:rsidRPr="00613551" w:rsidRDefault="00412F70" w:rsidP="00613551">
      <w:pPr>
        <w:spacing w:line="276" w:lineRule="auto"/>
      </w:pPr>
    </w:p>
    <w:p w14:paraId="1EC2AC40" w14:textId="77777777" w:rsidR="00412F70" w:rsidRPr="00613551" w:rsidRDefault="00412F70" w:rsidP="00613551">
      <w:pPr>
        <w:spacing w:line="276" w:lineRule="auto"/>
      </w:pPr>
      <w:r w:rsidRPr="00613551">
        <w:t>En gaat over tot de orde van de dag.</w:t>
      </w:r>
    </w:p>
    <w:p w14:paraId="2D56CE72" w14:textId="77777777" w:rsidR="00412F70" w:rsidRPr="00613551" w:rsidRDefault="00412F70" w:rsidP="00613551">
      <w:pPr>
        <w:spacing w:line="276" w:lineRule="auto"/>
      </w:pPr>
    </w:p>
    <w:p w14:paraId="763AB1EB" w14:textId="77777777" w:rsidR="00412F70" w:rsidRPr="00613551" w:rsidRDefault="00412F70" w:rsidP="00613551">
      <w:pPr>
        <w:spacing w:line="276" w:lineRule="auto"/>
      </w:pPr>
    </w:p>
    <w:p w14:paraId="44C881A7" w14:textId="77777777" w:rsidR="00412F70" w:rsidRPr="00613551" w:rsidRDefault="00412F70" w:rsidP="00613551">
      <w:pPr>
        <w:spacing w:line="276" w:lineRule="auto"/>
      </w:pPr>
    </w:p>
    <w:p w14:paraId="5B22B21E" w14:textId="77777777" w:rsidR="00412F70" w:rsidRPr="00613551" w:rsidRDefault="00412F70" w:rsidP="00412F70">
      <w:r w:rsidRPr="00613551">
        <w:t>D66</w:t>
      </w:r>
      <w:r w:rsidRPr="00613551">
        <w:tab/>
      </w:r>
      <w:r w:rsidRPr="00613551">
        <w:tab/>
      </w:r>
      <w:r w:rsidRPr="00613551">
        <w:tab/>
      </w:r>
      <w:r w:rsidRPr="00613551">
        <w:tab/>
        <w:t>GroenLinks</w:t>
      </w:r>
      <w:r w:rsidRPr="00613551">
        <w:tab/>
      </w:r>
      <w:r w:rsidRPr="00613551">
        <w:tab/>
      </w:r>
      <w:r w:rsidRPr="00613551">
        <w:tab/>
        <w:t>Stadspartij Nijmegen</w:t>
      </w:r>
      <w:r w:rsidRPr="00613551">
        <w:tab/>
      </w:r>
      <w:r w:rsidRPr="00613551">
        <w:tab/>
      </w:r>
      <w:r w:rsidRPr="00613551">
        <w:tab/>
      </w:r>
    </w:p>
    <w:p w14:paraId="5D18098E" w14:textId="77777777" w:rsidR="00412F70" w:rsidRPr="00613551" w:rsidRDefault="00412F70" w:rsidP="00412F70">
      <w:r w:rsidRPr="00613551">
        <w:tab/>
      </w:r>
      <w:r w:rsidRPr="00613551">
        <w:tab/>
      </w:r>
      <w:r w:rsidRPr="00613551">
        <w:tab/>
      </w:r>
      <w:r w:rsidRPr="00613551">
        <w:tab/>
      </w:r>
    </w:p>
    <w:p w14:paraId="7E33728F" w14:textId="77777777" w:rsidR="00412F70" w:rsidRPr="00613551" w:rsidRDefault="00412F70" w:rsidP="00412F70"/>
    <w:p w14:paraId="16BEE052" w14:textId="77777777" w:rsidR="00412F70" w:rsidRPr="00613551" w:rsidRDefault="00412F70" w:rsidP="00412F70"/>
    <w:p w14:paraId="33B073BF" w14:textId="77777777" w:rsidR="00412F70" w:rsidRPr="00613551" w:rsidRDefault="00412F70" w:rsidP="00412F70">
      <w:r w:rsidRPr="00613551">
        <w:t>PvdA</w:t>
      </w:r>
      <w:r w:rsidRPr="00613551">
        <w:tab/>
      </w:r>
      <w:r w:rsidRPr="00613551">
        <w:tab/>
      </w:r>
      <w:r w:rsidRPr="00613551">
        <w:tab/>
      </w:r>
      <w:r w:rsidRPr="00613551">
        <w:tab/>
        <w:t>PvdD</w:t>
      </w:r>
      <w:r w:rsidRPr="00613551">
        <w:tab/>
      </w:r>
      <w:r w:rsidRPr="00613551">
        <w:tab/>
      </w:r>
      <w:r w:rsidRPr="00613551">
        <w:tab/>
      </w:r>
      <w:r w:rsidRPr="00613551">
        <w:tab/>
        <w:t>VVD</w:t>
      </w:r>
      <w:r w:rsidRPr="00613551">
        <w:tab/>
      </w:r>
      <w:r w:rsidRPr="00613551">
        <w:tab/>
      </w:r>
      <w:r w:rsidRPr="00613551">
        <w:tab/>
      </w:r>
      <w:r w:rsidRPr="00613551">
        <w:tab/>
        <w:t>SP</w:t>
      </w:r>
    </w:p>
    <w:p w14:paraId="13552495" w14:textId="77777777" w:rsidR="00412F70" w:rsidRPr="00613551" w:rsidRDefault="00412F70" w:rsidP="00412F70"/>
    <w:p w14:paraId="44691277" w14:textId="77777777" w:rsidR="00412F70" w:rsidRPr="00613551" w:rsidRDefault="00412F70" w:rsidP="00412F70"/>
    <w:p w14:paraId="0DF62AC3" w14:textId="77777777" w:rsidR="00412F70" w:rsidRPr="00613551" w:rsidRDefault="00412F70" w:rsidP="00412F70">
      <w:r w:rsidRPr="00613551">
        <w:tab/>
      </w:r>
      <w:r w:rsidRPr="00613551">
        <w:tab/>
      </w:r>
      <w:r w:rsidRPr="00613551">
        <w:tab/>
      </w:r>
    </w:p>
    <w:p w14:paraId="37D331EA" w14:textId="77777777" w:rsidR="00412F70" w:rsidRPr="00613551" w:rsidRDefault="00412F70" w:rsidP="00412F70"/>
    <w:p w14:paraId="3C2EA4E4" w14:textId="77777777" w:rsidR="00412F70" w:rsidRPr="00613551" w:rsidRDefault="00412F70" w:rsidP="00412F70">
      <w:r w:rsidRPr="00613551">
        <w:t>CDA</w:t>
      </w:r>
      <w:r w:rsidRPr="00613551">
        <w:tab/>
      </w:r>
      <w:r w:rsidRPr="00613551">
        <w:tab/>
      </w:r>
      <w:r w:rsidRPr="00613551">
        <w:tab/>
      </w:r>
      <w:r w:rsidRPr="00613551">
        <w:tab/>
        <w:t>Gewoon Nijmegen.nu</w:t>
      </w:r>
      <w:r w:rsidRPr="00613551">
        <w:tab/>
      </w:r>
      <w:r w:rsidRPr="00613551">
        <w:tab/>
        <w:t>ODV</w:t>
      </w:r>
    </w:p>
    <w:p w14:paraId="64789239" w14:textId="77777777" w:rsidR="00412F70" w:rsidRPr="00613551" w:rsidRDefault="00412F70" w:rsidP="00412F70"/>
    <w:p w14:paraId="008E74EB" w14:textId="77777777" w:rsidR="00412F70" w:rsidRPr="00613551" w:rsidRDefault="00412F70" w:rsidP="00412F70"/>
    <w:p w14:paraId="74281789" w14:textId="77777777" w:rsidR="00412F70" w:rsidRPr="00613551" w:rsidRDefault="00412F70" w:rsidP="00412F70"/>
    <w:p w14:paraId="411BDD81" w14:textId="77777777" w:rsidR="00412F70" w:rsidRPr="00613551" w:rsidRDefault="00412F70" w:rsidP="00412F70"/>
    <w:p w14:paraId="650D711B" w14:textId="77777777" w:rsidR="00412F70" w:rsidRPr="00613551" w:rsidRDefault="00412F70" w:rsidP="00412F70">
      <w:r w:rsidRPr="00613551">
        <w:tab/>
      </w:r>
      <w:r w:rsidRPr="00613551">
        <w:tab/>
      </w:r>
      <w:r w:rsidRPr="00613551">
        <w:tab/>
      </w:r>
      <w:r w:rsidRPr="00613551">
        <w:tab/>
      </w:r>
      <w:r w:rsidRPr="00613551">
        <w:tab/>
      </w:r>
      <w:r w:rsidRPr="00613551">
        <w:tab/>
      </w:r>
    </w:p>
    <w:p w14:paraId="4FB91171" w14:textId="77777777" w:rsidR="00412F70" w:rsidRPr="00613551" w:rsidRDefault="00412F70" w:rsidP="00412F70"/>
    <w:p w14:paraId="09DF06D4" w14:textId="77777777" w:rsidR="00412F70" w:rsidRPr="00613551" w:rsidRDefault="00412F70" w:rsidP="00412F70"/>
    <w:p w14:paraId="4C15A046" w14:textId="77777777" w:rsidR="0015510F" w:rsidRPr="00613551" w:rsidRDefault="00000000"/>
    <w:sectPr w:rsidR="0015510F" w:rsidRPr="00613551" w:rsidSect="00F02F8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245DD" w14:textId="77777777" w:rsidR="00C9195A" w:rsidRDefault="00C9195A">
      <w:r>
        <w:separator/>
      </w:r>
    </w:p>
  </w:endnote>
  <w:endnote w:type="continuationSeparator" w:id="0">
    <w:p w14:paraId="62E3D1CC" w14:textId="77777777" w:rsidR="00C9195A" w:rsidRDefault="00C9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A39D7" w14:textId="77777777" w:rsidR="00C9195A" w:rsidRDefault="00C9195A">
      <w:r>
        <w:separator/>
      </w:r>
    </w:p>
  </w:footnote>
  <w:footnote w:type="continuationSeparator" w:id="0">
    <w:p w14:paraId="32528A5E" w14:textId="77777777" w:rsidR="00C9195A" w:rsidRDefault="00C91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7FF9" w14:textId="056A5F4B" w:rsidR="00636BF7" w:rsidRDefault="0099488B">
    <w:pPr>
      <w:pStyle w:val="Koptekst"/>
    </w:pPr>
    <w:r w:rsidRPr="00F75E01">
      <w:rPr>
        <w:noProof/>
      </w:rPr>
      <w:drawing>
        <wp:anchor distT="0" distB="0" distL="114300" distR="114300" simplePos="0" relativeHeight="251661312" behindDoc="0" locked="0" layoutInCell="1" allowOverlap="1" wp14:anchorId="56112FC4" wp14:editId="005801A7">
          <wp:simplePos x="0" y="0"/>
          <wp:positionH relativeFrom="column">
            <wp:posOffset>678655</wp:posOffset>
          </wp:positionH>
          <wp:positionV relativeFrom="paragraph">
            <wp:posOffset>-34925</wp:posOffset>
          </wp:positionV>
          <wp:extent cx="1282700" cy="887095"/>
          <wp:effectExtent l="0" t="0" r="0" b="190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88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E01">
      <w:rPr>
        <w:noProof/>
      </w:rPr>
      <w:drawing>
        <wp:anchor distT="0" distB="0" distL="114300" distR="114300" simplePos="0" relativeHeight="251663360" behindDoc="0" locked="0" layoutInCell="1" allowOverlap="1" wp14:anchorId="1BCF8E57" wp14:editId="5D665C9A">
          <wp:simplePos x="0" y="0"/>
          <wp:positionH relativeFrom="column">
            <wp:posOffset>2079625</wp:posOffset>
          </wp:positionH>
          <wp:positionV relativeFrom="paragraph">
            <wp:posOffset>-28575</wp:posOffset>
          </wp:positionV>
          <wp:extent cx="950595" cy="852805"/>
          <wp:effectExtent l="0" t="0" r="190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595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2C9">
      <w:rPr>
        <w:rFonts w:ascii="Helvetica" w:hAnsi="Helvetica" w:cs="Helvetica"/>
        <w:noProof/>
        <w:lang w:eastAsia="nl-NL"/>
      </w:rPr>
      <w:drawing>
        <wp:anchor distT="0" distB="0" distL="114300" distR="114300" simplePos="0" relativeHeight="251659264" behindDoc="0" locked="0" layoutInCell="1" allowOverlap="1" wp14:anchorId="43E74B5A" wp14:editId="1B42A532">
          <wp:simplePos x="0" y="0"/>
          <wp:positionH relativeFrom="column">
            <wp:posOffset>-505460</wp:posOffset>
          </wp:positionH>
          <wp:positionV relativeFrom="paragraph">
            <wp:posOffset>-104140</wp:posOffset>
          </wp:positionV>
          <wp:extent cx="1018540" cy="101854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425550" w14:textId="5960AB02" w:rsidR="00636BF7" w:rsidRDefault="00000000">
    <w:pPr>
      <w:pStyle w:val="Koptekst"/>
    </w:pPr>
  </w:p>
  <w:p w14:paraId="6BCFC071" w14:textId="77777777" w:rsidR="00636BF7" w:rsidRDefault="00000000">
    <w:pPr>
      <w:pStyle w:val="Koptekst"/>
    </w:pPr>
  </w:p>
  <w:p w14:paraId="1C169BD9" w14:textId="77777777" w:rsidR="0053446C" w:rsidRDefault="0000000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4EE"/>
    <w:multiLevelType w:val="hybridMultilevel"/>
    <w:tmpl w:val="17CA26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6574A"/>
    <w:multiLevelType w:val="hybridMultilevel"/>
    <w:tmpl w:val="86D62532"/>
    <w:lvl w:ilvl="0" w:tplc="200E41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414090">
    <w:abstractNumId w:val="1"/>
  </w:num>
  <w:num w:numId="2" w16cid:durableId="1978952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F70"/>
    <w:rsid w:val="00023C91"/>
    <w:rsid w:val="000C6A41"/>
    <w:rsid w:val="001D3D70"/>
    <w:rsid w:val="002F4268"/>
    <w:rsid w:val="0040532D"/>
    <w:rsid w:val="00412F70"/>
    <w:rsid w:val="004A0720"/>
    <w:rsid w:val="005B1ED7"/>
    <w:rsid w:val="00613551"/>
    <w:rsid w:val="008562C9"/>
    <w:rsid w:val="00873F9D"/>
    <w:rsid w:val="008E6394"/>
    <w:rsid w:val="009562F9"/>
    <w:rsid w:val="0099488B"/>
    <w:rsid w:val="009C1C96"/>
    <w:rsid w:val="00AC3C85"/>
    <w:rsid w:val="00C60EED"/>
    <w:rsid w:val="00C9195A"/>
    <w:rsid w:val="00D4765D"/>
    <w:rsid w:val="00E2280A"/>
    <w:rsid w:val="00E56BF9"/>
    <w:rsid w:val="00F0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8D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12F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12F7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12F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12F70"/>
  </w:style>
  <w:style w:type="paragraph" w:styleId="Voettekst">
    <w:name w:val="footer"/>
    <w:basedOn w:val="Standaard"/>
    <w:link w:val="VoettekstChar"/>
    <w:uiPriority w:val="99"/>
    <w:unhideWhenUsed/>
    <w:rsid w:val="0099488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4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7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lacm.bouwmans@gmail.com</dc:creator>
  <cp:keywords/>
  <dc:description/>
  <cp:lastModifiedBy>Maud Wigink</cp:lastModifiedBy>
  <cp:revision>2</cp:revision>
  <dcterms:created xsi:type="dcterms:W3CDTF">2023-01-31T14:49:00Z</dcterms:created>
  <dcterms:modified xsi:type="dcterms:W3CDTF">2023-01-31T14:49:00Z</dcterms:modified>
</cp:coreProperties>
</file>