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113" w:rsidRPr="00830351" w:rsidRDefault="00780113" w:rsidP="00780113">
      <w:pPr>
        <w:rPr>
          <w:rFonts w:asciiTheme="minorHAnsi" w:hAnsiTheme="minorHAnsi" w:cstheme="minorHAnsi"/>
        </w:rPr>
      </w:pPr>
      <w:r w:rsidRPr="00830351">
        <w:rPr>
          <w:rFonts w:asciiTheme="minorHAnsi" w:hAnsiTheme="minorHAnsi" w:cstheme="minorHAnsi"/>
        </w:rPr>
        <w:t>Samen sterk – voor een menselijk en</w:t>
      </w:r>
      <w:r w:rsidR="00746224">
        <w:rPr>
          <w:rFonts w:asciiTheme="minorHAnsi" w:hAnsiTheme="minorHAnsi" w:cstheme="minorHAnsi"/>
        </w:rPr>
        <w:t xml:space="preserve"> toekomstgericht Gilze en Rijen</w:t>
      </w:r>
    </w:p>
    <w:p w:rsidR="00780113" w:rsidRPr="00830351" w:rsidRDefault="00780113" w:rsidP="00780113">
      <w:pPr>
        <w:rPr>
          <w:rFonts w:asciiTheme="minorHAnsi" w:hAnsiTheme="minorHAnsi" w:cstheme="minorHAnsi"/>
        </w:rPr>
      </w:pPr>
      <w:r w:rsidRPr="00830351">
        <w:rPr>
          <w:rFonts w:asciiTheme="minorHAnsi" w:hAnsiTheme="minorHAnsi" w:cstheme="minorHAnsi"/>
        </w:rPr>
        <w:t>Voorzitter,</w:t>
      </w:r>
    </w:p>
    <w:p w:rsidR="00193E6E" w:rsidRPr="00193E6E" w:rsidRDefault="00193E6E" w:rsidP="00193E6E">
      <w:pPr>
        <w:rPr>
          <w:rFonts w:asciiTheme="minorHAnsi" w:hAnsiTheme="minorHAnsi" w:cstheme="minorHAnsi"/>
        </w:rPr>
      </w:pPr>
      <w:r w:rsidRPr="00193E6E">
        <w:rPr>
          <w:rFonts w:asciiTheme="minorHAnsi" w:hAnsiTheme="minorHAnsi" w:cstheme="minorHAnsi"/>
        </w:rPr>
        <w:t>De perspectiefnota 2026–2029 die het college aan de raad heeft aangeboden, is naar onze mening een beleidsarme nota. Op zichzelf is D66 daar niet per se op tegen; er liggen immers al genoeg beleidsstukken op de bureaus en in de lades van dit huis. Zoals we al vaker hebben aangegeven, is het nu vooral tijd voor concrete uitvoering.</w:t>
      </w:r>
    </w:p>
    <w:p w:rsidR="00391DEA" w:rsidRPr="000C11A3" w:rsidRDefault="00193E6E" w:rsidP="00193E6E">
      <w:pPr>
        <w:rPr>
          <w:rFonts w:asciiTheme="minorHAnsi" w:hAnsiTheme="minorHAnsi" w:cstheme="minorHAnsi"/>
          <w:i/>
        </w:rPr>
      </w:pPr>
      <w:r w:rsidRPr="00193E6E">
        <w:rPr>
          <w:rFonts w:asciiTheme="minorHAnsi" w:hAnsiTheme="minorHAnsi" w:cstheme="minorHAnsi"/>
        </w:rPr>
        <w:t>Het college legt de nadruk op het op orde brengen van de basis. Daarmee wordt echter een koers gevaren die in onze ogen weinig ambitie</w:t>
      </w:r>
      <w:r w:rsidR="00B63A16">
        <w:rPr>
          <w:rFonts w:asciiTheme="minorHAnsi" w:hAnsiTheme="minorHAnsi" w:cstheme="minorHAnsi"/>
        </w:rPr>
        <w:t>us is</w:t>
      </w:r>
      <w:r w:rsidRPr="00193E6E">
        <w:rPr>
          <w:rFonts w:asciiTheme="minorHAnsi" w:hAnsiTheme="minorHAnsi" w:cstheme="minorHAnsi"/>
        </w:rPr>
        <w:t>. Tegen het einde van deze coalitieperiode zullen we de balans opmaken en bezien of die basis inderdaad op orde is gebracht. Op meerdere terreinen maken wij ons daar op dit moment zorgen over</w:t>
      </w:r>
      <w:r w:rsidR="00B63A16">
        <w:rPr>
          <w:rFonts w:asciiTheme="minorHAnsi" w:hAnsiTheme="minorHAnsi" w:cstheme="minorHAnsi"/>
        </w:rPr>
        <w:t>.</w:t>
      </w:r>
      <w:r w:rsidR="00A600E8">
        <w:rPr>
          <w:rFonts w:asciiTheme="minorHAnsi" w:hAnsiTheme="minorHAnsi" w:cstheme="minorHAnsi"/>
        </w:rPr>
        <w:t xml:space="preserve"> </w:t>
      </w:r>
    </w:p>
    <w:p w:rsidR="00391DEA" w:rsidRPr="00830351" w:rsidRDefault="000C11A3" w:rsidP="00780113">
      <w:pPr>
        <w:rPr>
          <w:rFonts w:asciiTheme="minorHAnsi" w:hAnsiTheme="minorHAnsi" w:cstheme="minorHAnsi"/>
        </w:rPr>
      </w:pPr>
      <w:r>
        <w:rPr>
          <w:rFonts w:asciiTheme="minorHAnsi" w:hAnsiTheme="minorHAnsi" w:cstheme="minorHAnsi"/>
        </w:rPr>
        <w:t>Maar v</w:t>
      </w:r>
      <w:r w:rsidR="00391DEA" w:rsidRPr="00830351">
        <w:rPr>
          <w:rFonts w:asciiTheme="minorHAnsi" w:hAnsiTheme="minorHAnsi" w:cstheme="minorHAnsi"/>
        </w:rPr>
        <w:t xml:space="preserve">oorzitter, </w:t>
      </w:r>
    </w:p>
    <w:p w:rsidR="00B63A16" w:rsidRPr="00B63A16" w:rsidRDefault="00B63A16" w:rsidP="00B63A16">
      <w:pPr>
        <w:rPr>
          <w:rFonts w:asciiTheme="minorHAnsi" w:hAnsiTheme="minorHAnsi" w:cstheme="minorHAnsi"/>
        </w:rPr>
      </w:pPr>
      <w:r w:rsidRPr="00B63A16">
        <w:rPr>
          <w:rFonts w:asciiTheme="minorHAnsi" w:hAnsiTheme="minorHAnsi" w:cstheme="minorHAnsi"/>
        </w:rPr>
        <w:t>Laat ik beginnen met iets fundamenteels: geloof en vertrouwen. In Gilze en Rijen zijn talloze verenigingen en vrijwilligers actief die zich belangeloos inzetten voor een ander. Ze doen boodschappen voor een buur, rijden op de buurtbus, onderhouden het groen of denken mee over duurzaamheid.</w:t>
      </w:r>
    </w:p>
    <w:p w:rsidR="00746224" w:rsidRPr="00B63A16" w:rsidRDefault="00B63A16" w:rsidP="00B63A16">
      <w:pPr>
        <w:rPr>
          <w:rFonts w:asciiTheme="minorHAnsi" w:hAnsiTheme="minorHAnsi" w:cstheme="minorHAnsi"/>
          <w:i/>
        </w:rPr>
      </w:pPr>
      <w:r w:rsidRPr="00B63A16">
        <w:rPr>
          <w:rFonts w:asciiTheme="minorHAnsi" w:hAnsiTheme="minorHAnsi" w:cstheme="minorHAnsi"/>
        </w:rPr>
        <w:t xml:space="preserve">Deze mensen zijn het cement van onze samenleving. Ze zorgen voor verbinding, brengen buurten in beweging en bieden perspectief – juist in moeilijke tijden. Dat is waardevol, en daar mogen we met z’n allen </w:t>
      </w:r>
      <w:r>
        <w:rPr>
          <w:rFonts w:asciiTheme="minorHAnsi" w:hAnsiTheme="minorHAnsi" w:cstheme="minorHAnsi"/>
        </w:rPr>
        <w:t xml:space="preserve">dankbaar voor </w:t>
      </w:r>
      <w:r w:rsidRPr="00B63A16">
        <w:rPr>
          <w:rFonts w:asciiTheme="minorHAnsi" w:hAnsiTheme="minorHAnsi" w:cstheme="minorHAnsi"/>
        </w:rPr>
        <w:t>zijn.</w:t>
      </w:r>
      <w:r>
        <w:rPr>
          <w:rFonts w:asciiTheme="minorHAnsi" w:hAnsiTheme="minorHAnsi" w:cstheme="minorHAnsi"/>
        </w:rPr>
        <w:t xml:space="preserve"> </w:t>
      </w:r>
      <w:r w:rsidR="00746224" w:rsidRPr="00746224">
        <w:rPr>
          <w:rFonts w:asciiTheme="minorHAnsi" w:hAnsiTheme="minorHAnsi" w:cstheme="minorHAnsi"/>
        </w:rPr>
        <w:t xml:space="preserve">Hun inzet is niet vanzelfsprekend. Ze investeren tijd, energie en hun hart. </w:t>
      </w:r>
      <w:r>
        <w:rPr>
          <w:rFonts w:asciiTheme="minorHAnsi" w:hAnsiTheme="minorHAnsi" w:cstheme="minorHAnsi"/>
        </w:rPr>
        <w:t>D</w:t>
      </w:r>
      <w:r w:rsidR="008317D8" w:rsidRPr="008317D8">
        <w:rPr>
          <w:rFonts w:asciiTheme="minorHAnsi" w:hAnsiTheme="minorHAnsi" w:cstheme="minorHAnsi"/>
        </w:rPr>
        <w:t xml:space="preserve">an mogen zij op z’n minst een vast aanspreekpunt bij de gemeente verwachten. Daarom pleit D66 voor duidelijke contactpersonen voor (buurt)verenigingen – iemand die signalen opvangt, ideeën serieus neemt en initiatieven helpt groeien. </w:t>
      </w:r>
      <w:r w:rsidR="00746224" w:rsidRPr="00746224">
        <w:rPr>
          <w:rFonts w:asciiTheme="minorHAnsi" w:hAnsiTheme="minorHAnsi" w:cstheme="minorHAnsi"/>
        </w:rPr>
        <w:t>Want als zij afhaken, verliezen we betrokkenheid en brokkelt het vertrouwen af.</w:t>
      </w:r>
      <w:r>
        <w:rPr>
          <w:rFonts w:asciiTheme="minorHAnsi" w:hAnsiTheme="minorHAnsi" w:cstheme="minorHAnsi"/>
        </w:rPr>
        <w:t xml:space="preserve"> </w:t>
      </w:r>
      <w:r w:rsidRPr="00B63A16">
        <w:rPr>
          <w:rFonts w:asciiTheme="minorHAnsi" w:hAnsiTheme="minorHAnsi" w:cstheme="minorHAnsi"/>
          <w:i/>
        </w:rPr>
        <w:t>Kan het college dit toezeggen?</w:t>
      </w:r>
    </w:p>
    <w:p w:rsidR="00780113" w:rsidRPr="00830351" w:rsidRDefault="00780113" w:rsidP="00780113">
      <w:pPr>
        <w:rPr>
          <w:rFonts w:asciiTheme="minorHAnsi" w:hAnsiTheme="minorHAnsi" w:cstheme="minorHAnsi"/>
        </w:rPr>
      </w:pPr>
      <w:r w:rsidRPr="00830351">
        <w:rPr>
          <w:rFonts w:asciiTheme="minorHAnsi" w:hAnsiTheme="minorHAnsi" w:cstheme="minorHAnsi"/>
        </w:rPr>
        <w:t>Maar we willen méér.</w:t>
      </w:r>
    </w:p>
    <w:p w:rsidR="000A15FA" w:rsidRDefault="000A15FA" w:rsidP="00780113">
      <w:pPr>
        <w:rPr>
          <w:rFonts w:asciiTheme="minorHAnsi" w:hAnsiTheme="minorHAnsi" w:cstheme="minorHAnsi"/>
        </w:rPr>
      </w:pPr>
      <w:r w:rsidRPr="000A15FA">
        <w:rPr>
          <w:rFonts w:asciiTheme="minorHAnsi" w:hAnsiTheme="minorHAnsi" w:cstheme="minorHAnsi"/>
        </w:rPr>
        <w:t xml:space="preserve">Bij D66 geloven we in betrokken inwoners. Niet alleen bij het groen in de straat, maar ook bij de grote keuzes over wonen, zorg en klimaat. Daarom vragen wij het college </w:t>
      </w:r>
      <w:r w:rsidR="00B63A16">
        <w:rPr>
          <w:rFonts w:asciiTheme="minorHAnsi" w:hAnsiTheme="minorHAnsi" w:cstheme="minorHAnsi"/>
        </w:rPr>
        <w:t>t</w:t>
      </w:r>
      <w:r w:rsidR="00B63A16" w:rsidRPr="00B63A16">
        <w:rPr>
          <w:rFonts w:asciiTheme="minorHAnsi" w:hAnsiTheme="minorHAnsi" w:cstheme="minorHAnsi"/>
        </w:rPr>
        <w:t>e onderzoeken hoe een burgerpanel structureel onderdeel kan worden van de gemeentelijke organisatie en hoe een passend burgerberaad voor Gilze en Rijen vo</w:t>
      </w:r>
      <w:r w:rsidR="00B63A16">
        <w:rPr>
          <w:rFonts w:asciiTheme="minorHAnsi" w:hAnsiTheme="minorHAnsi" w:cstheme="minorHAnsi"/>
        </w:rPr>
        <w:t xml:space="preserve">rmgegeven kan worden, </w:t>
      </w:r>
      <w:r w:rsidRPr="000A15FA">
        <w:rPr>
          <w:rFonts w:asciiTheme="minorHAnsi" w:hAnsiTheme="minorHAnsi" w:cstheme="minorHAnsi"/>
        </w:rPr>
        <w:t xml:space="preserve">en dienen daartoe de motie </w:t>
      </w:r>
      <w:r w:rsidRPr="00B63A16">
        <w:rPr>
          <w:rFonts w:asciiTheme="minorHAnsi" w:hAnsiTheme="minorHAnsi" w:cstheme="minorHAnsi"/>
          <w:b/>
        </w:rPr>
        <w:t>‘Onderzoek burgerberaad en burgerpanel’</w:t>
      </w:r>
      <w:r w:rsidRPr="000A15FA">
        <w:rPr>
          <w:rFonts w:asciiTheme="minorHAnsi" w:hAnsiTheme="minorHAnsi" w:cstheme="minorHAnsi"/>
        </w:rPr>
        <w:t xml:space="preserve"> in.</w:t>
      </w:r>
    </w:p>
    <w:p w:rsidR="000A15FA" w:rsidRDefault="000A15FA" w:rsidP="000A15FA">
      <w:pPr>
        <w:rPr>
          <w:rFonts w:asciiTheme="minorHAnsi" w:hAnsiTheme="minorHAnsi" w:cstheme="minorHAnsi"/>
        </w:rPr>
      </w:pPr>
      <w:r w:rsidRPr="000A15FA">
        <w:rPr>
          <w:rFonts w:asciiTheme="minorHAnsi" w:hAnsiTheme="minorHAnsi" w:cstheme="minorHAnsi"/>
        </w:rPr>
        <w:t xml:space="preserve">Iedereen roept: bouwen, bouwen, bouwen – en ook D66 wil dat. Maar wij willen méér dan alleen stenen stapelen. Woningbouw moet aansluiten bij de behoeften van onze inwoners: </w:t>
      </w:r>
      <w:r w:rsidRPr="000A15FA">
        <w:rPr>
          <w:rFonts w:asciiTheme="minorHAnsi" w:hAnsiTheme="minorHAnsi" w:cstheme="minorHAnsi"/>
        </w:rPr>
        <w:lastRenderedPageBreak/>
        <w:t>starters, jongeren, ouderen. Daarom willen we w</w:t>
      </w:r>
      <w:r>
        <w:rPr>
          <w:rFonts w:asciiTheme="minorHAnsi" w:hAnsiTheme="minorHAnsi" w:cstheme="minorHAnsi"/>
        </w:rPr>
        <w:t xml:space="preserve">eten wát we bouwen en voor wie. </w:t>
      </w:r>
      <w:r w:rsidRPr="000A15FA">
        <w:rPr>
          <w:rFonts w:asciiTheme="minorHAnsi" w:hAnsiTheme="minorHAnsi" w:cstheme="minorHAnsi"/>
        </w:rPr>
        <w:t>Al jaren wachten we op het woningbouwdashboard dat inzicht moet geven in planning, type woningen en doelgroepen. Zonder overzicht, geen regie. Voor D66 draait woningbouw om kwa</w:t>
      </w:r>
      <w:r>
        <w:rPr>
          <w:rFonts w:asciiTheme="minorHAnsi" w:hAnsiTheme="minorHAnsi" w:cstheme="minorHAnsi"/>
        </w:rPr>
        <w:t>nt</w:t>
      </w:r>
      <w:r w:rsidRPr="000A15FA">
        <w:rPr>
          <w:rFonts w:asciiTheme="minorHAnsi" w:hAnsiTheme="minorHAnsi" w:cstheme="minorHAnsi"/>
        </w:rPr>
        <w:t>iteit én kwa</w:t>
      </w:r>
      <w:r>
        <w:rPr>
          <w:rFonts w:asciiTheme="minorHAnsi" w:hAnsiTheme="minorHAnsi" w:cstheme="minorHAnsi"/>
        </w:rPr>
        <w:t>li</w:t>
      </w:r>
      <w:r w:rsidRPr="000A15FA">
        <w:rPr>
          <w:rFonts w:asciiTheme="minorHAnsi" w:hAnsiTheme="minorHAnsi" w:cstheme="minorHAnsi"/>
        </w:rPr>
        <w:t>teit.</w:t>
      </w:r>
      <w:r>
        <w:rPr>
          <w:rFonts w:asciiTheme="minorHAnsi" w:hAnsiTheme="minorHAnsi" w:cstheme="minorHAnsi"/>
        </w:rPr>
        <w:t xml:space="preserve"> </w:t>
      </w:r>
    </w:p>
    <w:p w:rsidR="000A15FA" w:rsidRPr="000A15FA" w:rsidRDefault="000A15FA" w:rsidP="000A15FA">
      <w:pPr>
        <w:rPr>
          <w:rFonts w:asciiTheme="minorHAnsi" w:hAnsiTheme="minorHAnsi" w:cstheme="minorHAnsi"/>
        </w:rPr>
      </w:pPr>
      <w:r w:rsidRPr="000A15FA">
        <w:rPr>
          <w:rFonts w:asciiTheme="minorHAnsi" w:hAnsiTheme="minorHAnsi" w:cstheme="minorHAnsi"/>
        </w:rPr>
        <w:t>Duurzaam wonen is niet alleen goed voor het klimaat, maar ook voor de portemonnee. D66 wil dat meer inwoners hun woning kunnen verduurzamen – en dat begint bij goede, begrijpelijke informatie. Daarom dienen we de motie ‘</w:t>
      </w:r>
      <w:r w:rsidRPr="00B63A16">
        <w:rPr>
          <w:rFonts w:asciiTheme="minorHAnsi" w:hAnsiTheme="minorHAnsi" w:cstheme="minorHAnsi"/>
          <w:b/>
        </w:rPr>
        <w:t>Onderzoek effectieve communicatie verduurzaming woningen</w:t>
      </w:r>
      <w:r w:rsidRPr="000A15FA">
        <w:rPr>
          <w:rFonts w:asciiTheme="minorHAnsi" w:hAnsiTheme="minorHAnsi" w:cstheme="minorHAnsi"/>
        </w:rPr>
        <w:t>’ in.</w:t>
      </w:r>
    </w:p>
    <w:p w:rsidR="000A15FA" w:rsidRDefault="000A15FA" w:rsidP="000A15FA">
      <w:pPr>
        <w:rPr>
          <w:rFonts w:asciiTheme="minorHAnsi" w:hAnsiTheme="minorHAnsi" w:cstheme="minorHAnsi"/>
        </w:rPr>
      </w:pPr>
      <w:r w:rsidRPr="000A15FA">
        <w:rPr>
          <w:rFonts w:asciiTheme="minorHAnsi" w:hAnsiTheme="minorHAnsi" w:cstheme="minorHAnsi"/>
        </w:rPr>
        <w:t>En kijk naar het zogenoemde gespikkeld bezit: wij vinden dat particuliere huiseigenaren – die in een blok van woningcorporatiewoningen wonen – óók de kans moeten krijgen om mee te verduurzamen wanneer de corporatie het blok aanpakt. Dat vraagt om afstemming en samenwerking. Daarvoor dient D66 de motie in ‘</w:t>
      </w:r>
      <w:r w:rsidRPr="00B63A16">
        <w:rPr>
          <w:rFonts w:asciiTheme="minorHAnsi" w:hAnsiTheme="minorHAnsi" w:cstheme="minorHAnsi"/>
          <w:b/>
        </w:rPr>
        <w:t>Neem particulieren mee in verduurzaming woningbouw</w:t>
      </w:r>
      <w:r w:rsidRPr="000A15FA">
        <w:rPr>
          <w:rFonts w:asciiTheme="minorHAnsi" w:hAnsiTheme="minorHAnsi" w:cstheme="minorHAnsi"/>
        </w:rPr>
        <w:t>’.</w:t>
      </w:r>
    </w:p>
    <w:p w:rsidR="00780113" w:rsidRPr="00830351" w:rsidRDefault="00780113" w:rsidP="000A15FA">
      <w:pPr>
        <w:rPr>
          <w:rFonts w:asciiTheme="minorHAnsi" w:hAnsiTheme="minorHAnsi" w:cstheme="minorHAnsi"/>
        </w:rPr>
      </w:pPr>
      <w:r w:rsidRPr="00830351">
        <w:rPr>
          <w:rFonts w:asciiTheme="minorHAnsi" w:hAnsiTheme="minorHAnsi" w:cstheme="minorHAnsi"/>
        </w:rPr>
        <w:t>Voorzitter,</w:t>
      </w:r>
    </w:p>
    <w:p w:rsidR="000A15FA" w:rsidRPr="000A15FA" w:rsidRDefault="000A15FA" w:rsidP="000A15FA">
      <w:pPr>
        <w:rPr>
          <w:rFonts w:asciiTheme="minorHAnsi" w:hAnsiTheme="minorHAnsi" w:cstheme="minorHAnsi"/>
        </w:rPr>
      </w:pPr>
      <w:r w:rsidRPr="000A15FA">
        <w:rPr>
          <w:rFonts w:asciiTheme="minorHAnsi" w:hAnsiTheme="minorHAnsi" w:cstheme="minorHAnsi"/>
        </w:rPr>
        <w:t>Stel u een zomerse dag voor in Gilze</w:t>
      </w:r>
      <w:r w:rsidR="00B63A16">
        <w:rPr>
          <w:rFonts w:asciiTheme="minorHAnsi" w:hAnsiTheme="minorHAnsi" w:cstheme="minorHAnsi"/>
        </w:rPr>
        <w:t>,</w:t>
      </w:r>
      <w:r w:rsidRPr="000A15FA">
        <w:rPr>
          <w:rFonts w:asciiTheme="minorHAnsi" w:hAnsiTheme="minorHAnsi" w:cstheme="minorHAnsi"/>
        </w:rPr>
        <w:t xml:space="preserve"> Rijen</w:t>
      </w:r>
      <w:r w:rsidR="00B63A16">
        <w:rPr>
          <w:rFonts w:asciiTheme="minorHAnsi" w:hAnsiTheme="minorHAnsi" w:cstheme="minorHAnsi"/>
        </w:rPr>
        <w:t>, Molenschot of Hulten</w:t>
      </w:r>
      <w:r w:rsidRPr="000A15FA">
        <w:rPr>
          <w:rFonts w:asciiTheme="minorHAnsi" w:hAnsiTheme="minorHAnsi" w:cstheme="minorHAnsi"/>
        </w:rPr>
        <w:t>: gloeiend asfalt, benauwde lucht, weinig schaduw. Kinderen die hoesten. Dat moet beter kunnen.</w:t>
      </w:r>
    </w:p>
    <w:p w:rsidR="000A15FA" w:rsidRPr="000A15FA" w:rsidRDefault="000A15FA" w:rsidP="000A15FA">
      <w:pPr>
        <w:rPr>
          <w:rFonts w:asciiTheme="minorHAnsi" w:hAnsiTheme="minorHAnsi" w:cstheme="minorHAnsi"/>
        </w:rPr>
      </w:pPr>
      <w:r w:rsidRPr="000A15FA">
        <w:rPr>
          <w:rFonts w:asciiTheme="minorHAnsi" w:hAnsiTheme="minorHAnsi" w:cstheme="minorHAnsi"/>
        </w:rPr>
        <w:t>D66 vindt dat gezondheid een uitgangspunt moet zijn bij inrichting en herinrichting van de openbare ruimte</w:t>
      </w:r>
      <w:r w:rsidR="00AD5AB0">
        <w:rPr>
          <w:rFonts w:asciiTheme="minorHAnsi" w:hAnsiTheme="minorHAnsi" w:cstheme="minorHAnsi"/>
        </w:rPr>
        <w:t>n</w:t>
      </w:r>
      <w:r w:rsidRPr="000A15FA">
        <w:rPr>
          <w:rFonts w:asciiTheme="minorHAnsi" w:hAnsiTheme="minorHAnsi" w:cstheme="minorHAnsi"/>
        </w:rPr>
        <w:t>. Toch verdwijnen er jaarlijks honderden bomen in onze gemeente. Jonge bomen komen daarvoor terug, maar die geven lang niet dezelfde verkoeling en luchtzuivering als volwassen bomen. Grote bomen verlagen de temperatuur met wel 5 à 6 graden, vangen CO₂ op en verbeteren de luchtkwaliteit.</w:t>
      </w:r>
    </w:p>
    <w:p w:rsidR="000A15FA" w:rsidRPr="000A15FA" w:rsidRDefault="000A15FA" w:rsidP="000A15FA">
      <w:pPr>
        <w:rPr>
          <w:rFonts w:asciiTheme="minorHAnsi" w:hAnsiTheme="minorHAnsi" w:cstheme="minorHAnsi"/>
        </w:rPr>
      </w:pPr>
      <w:r w:rsidRPr="000A15FA">
        <w:rPr>
          <w:rFonts w:asciiTheme="minorHAnsi" w:hAnsiTheme="minorHAnsi" w:cstheme="minorHAnsi"/>
          <w:i/>
        </w:rPr>
        <w:t>Waarom kiezen we bij herinrichting nog vaak voor ‘beheersbaar groen’ in plaats van ‘gezond groen’?</w:t>
      </w:r>
      <w:r w:rsidRPr="000A15FA">
        <w:rPr>
          <w:rFonts w:asciiTheme="minorHAnsi" w:hAnsiTheme="minorHAnsi" w:cstheme="minorHAnsi"/>
        </w:rPr>
        <w:t xml:space="preserve"> </w:t>
      </w:r>
      <w:r>
        <w:rPr>
          <w:rFonts w:asciiTheme="minorHAnsi" w:hAnsiTheme="minorHAnsi" w:cstheme="minorHAnsi"/>
        </w:rPr>
        <w:t xml:space="preserve">Als zelfs </w:t>
      </w:r>
      <w:r w:rsidR="00C23FB8">
        <w:rPr>
          <w:rFonts w:asciiTheme="minorHAnsi" w:hAnsiTheme="minorHAnsi" w:cstheme="minorHAnsi"/>
        </w:rPr>
        <w:t xml:space="preserve">de president van het machtigste land ter wereld  </w:t>
      </w:r>
      <w:r w:rsidR="00746224" w:rsidRPr="00746224">
        <w:rPr>
          <w:rFonts w:asciiTheme="minorHAnsi" w:hAnsiTheme="minorHAnsi" w:cstheme="minorHAnsi"/>
        </w:rPr>
        <w:t xml:space="preserve">onze bomen </w:t>
      </w:r>
      <w:r>
        <w:rPr>
          <w:rFonts w:asciiTheme="minorHAnsi" w:hAnsiTheme="minorHAnsi" w:cstheme="minorHAnsi"/>
        </w:rPr>
        <w:t>bejubeld</w:t>
      </w:r>
      <w:r w:rsidRPr="00746224">
        <w:rPr>
          <w:rFonts w:asciiTheme="minorHAnsi" w:hAnsiTheme="minorHAnsi" w:cstheme="minorHAnsi"/>
        </w:rPr>
        <w:t xml:space="preserve"> </w:t>
      </w:r>
      <w:r w:rsidR="00746224" w:rsidRPr="00746224">
        <w:rPr>
          <w:rFonts w:asciiTheme="minorHAnsi" w:hAnsiTheme="minorHAnsi" w:cstheme="minorHAnsi"/>
        </w:rPr>
        <w:t xml:space="preserve">– waarom doen wij dat niet? </w:t>
      </w:r>
      <w:r w:rsidRPr="000A15FA">
        <w:rPr>
          <w:rFonts w:asciiTheme="minorHAnsi" w:hAnsiTheme="minorHAnsi" w:cstheme="minorHAnsi"/>
        </w:rPr>
        <w:t>Daarom dienen wij twee moties in:</w:t>
      </w:r>
    </w:p>
    <w:p w:rsidR="000A15FA" w:rsidRPr="00850102" w:rsidRDefault="000A15FA" w:rsidP="000A15FA">
      <w:pPr>
        <w:rPr>
          <w:rFonts w:asciiTheme="minorHAnsi" w:hAnsiTheme="minorHAnsi" w:cstheme="minorHAnsi"/>
          <w:b/>
        </w:rPr>
      </w:pPr>
      <w:r w:rsidRPr="00850102">
        <w:rPr>
          <w:rFonts w:asciiTheme="minorHAnsi" w:hAnsiTheme="minorHAnsi" w:cstheme="minorHAnsi"/>
          <w:b/>
        </w:rPr>
        <w:t>‘Bomen in bakken voor een koeler en groener centrum van Rijen’</w:t>
      </w:r>
    </w:p>
    <w:p w:rsidR="00C23FB8" w:rsidRDefault="000A15FA" w:rsidP="000A15FA">
      <w:pPr>
        <w:rPr>
          <w:rFonts w:asciiTheme="minorHAnsi" w:hAnsiTheme="minorHAnsi" w:cstheme="minorHAnsi"/>
        </w:rPr>
      </w:pPr>
      <w:r w:rsidRPr="000A15FA">
        <w:rPr>
          <w:rFonts w:asciiTheme="minorHAnsi" w:hAnsiTheme="minorHAnsi" w:cstheme="minorHAnsi"/>
        </w:rPr>
        <w:t>‘</w:t>
      </w:r>
      <w:r w:rsidRPr="00850102">
        <w:rPr>
          <w:rFonts w:asciiTheme="minorHAnsi" w:hAnsiTheme="minorHAnsi" w:cstheme="minorHAnsi"/>
          <w:b/>
        </w:rPr>
        <w:t>Duurzaam en transparant bomenbeleid’</w:t>
      </w:r>
      <w:r w:rsidR="00746224" w:rsidRPr="00850102">
        <w:rPr>
          <w:rFonts w:asciiTheme="minorHAnsi" w:hAnsiTheme="minorHAnsi" w:cstheme="minorHAnsi"/>
          <w:b/>
        </w:rPr>
        <w:t>.</w:t>
      </w:r>
      <w:r w:rsidR="00746224" w:rsidRPr="00746224">
        <w:rPr>
          <w:rFonts w:asciiTheme="minorHAnsi" w:hAnsiTheme="minorHAnsi" w:cstheme="minorHAnsi"/>
        </w:rPr>
        <w:t xml:space="preserve"> </w:t>
      </w:r>
      <w:r>
        <w:rPr>
          <w:rFonts w:asciiTheme="minorHAnsi" w:hAnsiTheme="minorHAnsi" w:cstheme="minorHAnsi"/>
        </w:rPr>
        <w:t xml:space="preserve"> </w:t>
      </w:r>
      <w:r w:rsidR="00746224" w:rsidRPr="00746224">
        <w:rPr>
          <w:rFonts w:asciiTheme="minorHAnsi" w:hAnsiTheme="minorHAnsi" w:cstheme="minorHAnsi"/>
        </w:rPr>
        <w:t>Want elke boom die we nu redden, telt.</w:t>
      </w:r>
      <w:r w:rsidR="00C23FB8">
        <w:rPr>
          <w:rFonts w:asciiTheme="minorHAnsi" w:hAnsiTheme="minorHAnsi" w:cstheme="minorHAnsi"/>
        </w:rPr>
        <w:t xml:space="preserve"> </w:t>
      </w:r>
    </w:p>
    <w:p w:rsidR="000A15FA" w:rsidRDefault="0030489D" w:rsidP="00746224">
      <w:pPr>
        <w:rPr>
          <w:rFonts w:asciiTheme="minorHAnsi" w:hAnsiTheme="minorHAnsi" w:cstheme="minorHAnsi"/>
        </w:rPr>
      </w:pPr>
      <w:r w:rsidRPr="0030489D">
        <w:rPr>
          <w:rFonts w:asciiTheme="minorHAnsi" w:hAnsiTheme="minorHAnsi" w:cstheme="minorHAnsi"/>
        </w:rPr>
        <w:t xml:space="preserve">Koppel klimaat en gezondheid. </w:t>
      </w:r>
    </w:p>
    <w:p w:rsidR="002926C4" w:rsidRPr="0025690C" w:rsidRDefault="000A15FA" w:rsidP="00746224">
      <w:pPr>
        <w:rPr>
          <w:rFonts w:asciiTheme="minorHAnsi" w:hAnsiTheme="minorHAnsi" w:cstheme="minorHAnsi"/>
          <w:i/>
        </w:rPr>
      </w:pPr>
      <w:r w:rsidRPr="000A15FA">
        <w:rPr>
          <w:rFonts w:asciiTheme="minorHAnsi" w:hAnsiTheme="minorHAnsi" w:cstheme="minorHAnsi"/>
        </w:rPr>
        <w:t xml:space="preserve">Klimaatverandering raakt ook onze gezondheid. De VNG roept gemeenten al langer op tot het opstellen van een lokaal hitteplan. Gilze en Rijen – houder van het Nederlandse </w:t>
      </w:r>
      <w:r w:rsidRPr="000A15FA">
        <w:rPr>
          <w:rFonts w:asciiTheme="minorHAnsi" w:hAnsiTheme="minorHAnsi" w:cstheme="minorHAnsi"/>
        </w:rPr>
        <w:lastRenderedPageBreak/>
        <w:t>hitterecord – heeft zo’n plan nog niet.</w:t>
      </w:r>
      <w:r>
        <w:rPr>
          <w:rFonts w:asciiTheme="minorHAnsi" w:hAnsiTheme="minorHAnsi" w:cstheme="minorHAnsi"/>
        </w:rPr>
        <w:t xml:space="preserve"> </w:t>
      </w:r>
      <w:r w:rsidR="0025690C" w:rsidRPr="0025690C">
        <w:rPr>
          <w:rFonts w:asciiTheme="minorHAnsi" w:hAnsiTheme="minorHAnsi" w:cstheme="minorHAnsi"/>
          <w:i/>
        </w:rPr>
        <w:t xml:space="preserve">Kan het college toezeggen dat er een lokaal hitteplan volgend jaar zomer klaar ligt?  </w:t>
      </w:r>
      <w:r w:rsidR="00154839" w:rsidRPr="0025690C">
        <w:rPr>
          <w:rFonts w:asciiTheme="minorHAnsi" w:hAnsiTheme="minorHAnsi" w:cstheme="minorHAnsi"/>
          <w:i/>
        </w:rPr>
        <w:t xml:space="preserve">. </w:t>
      </w:r>
    </w:p>
    <w:p w:rsidR="00850102" w:rsidRDefault="00780113" w:rsidP="00780113">
      <w:pPr>
        <w:rPr>
          <w:rFonts w:asciiTheme="minorHAnsi" w:hAnsiTheme="minorHAnsi" w:cstheme="minorHAnsi"/>
        </w:rPr>
      </w:pPr>
      <w:r w:rsidRPr="00830351">
        <w:rPr>
          <w:rFonts w:asciiTheme="minorHAnsi" w:hAnsiTheme="minorHAnsi" w:cstheme="minorHAnsi"/>
        </w:rPr>
        <w:t>En dan het Schone Lucht Akkoord. Vierduizend euro voor toezicht is een eerste stap – maar géén structurele aanpak. Wij willen dat de gemeente actief inzet op het terugdringen van luchtvervuiling</w:t>
      </w:r>
      <w:r w:rsidR="00850102">
        <w:rPr>
          <w:rFonts w:asciiTheme="minorHAnsi" w:hAnsiTheme="minorHAnsi" w:cstheme="minorHAnsi"/>
        </w:rPr>
        <w:t>.</w:t>
      </w:r>
    </w:p>
    <w:p w:rsidR="00780113" w:rsidRPr="00830351" w:rsidRDefault="00780113" w:rsidP="00780113">
      <w:pPr>
        <w:rPr>
          <w:rFonts w:asciiTheme="minorHAnsi" w:hAnsiTheme="minorHAnsi" w:cstheme="minorHAnsi"/>
        </w:rPr>
      </w:pPr>
      <w:r w:rsidRPr="00830351">
        <w:rPr>
          <w:rFonts w:asciiTheme="minorHAnsi" w:hAnsiTheme="minorHAnsi" w:cstheme="minorHAnsi"/>
        </w:rPr>
        <w:t>Want gezondheid is geen optionele bijlage bij beleid – het is de ruggengraat van goed bestuur.</w:t>
      </w:r>
      <w:r w:rsidR="001C667F" w:rsidRPr="00830351">
        <w:rPr>
          <w:rFonts w:asciiTheme="minorHAnsi" w:hAnsiTheme="minorHAnsi" w:cstheme="minorHAnsi"/>
        </w:rPr>
        <w:t xml:space="preserve"> </w:t>
      </w:r>
      <w:r w:rsidRPr="00830351">
        <w:rPr>
          <w:rFonts w:asciiTheme="minorHAnsi" w:hAnsiTheme="minorHAnsi" w:cstheme="minorHAnsi"/>
        </w:rPr>
        <w:t xml:space="preserve">Voorzitter: </w:t>
      </w:r>
      <w:r w:rsidR="001C667F" w:rsidRPr="00830351">
        <w:rPr>
          <w:rFonts w:asciiTheme="minorHAnsi" w:hAnsiTheme="minorHAnsi" w:cstheme="minorHAnsi"/>
        </w:rPr>
        <w:t xml:space="preserve">verduurzamen en kwaliteitsgroen zoals </w:t>
      </w:r>
      <w:r w:rsidRPr="00830351">
        <w:rPr>
          <w:rFonts w:asciiTheme="minorHAnsi" w:hAnsiTheme="minorHAnsi" w:cstheme="minorHAnsi"/>
        </w:rPr>
        <w:t>een boom kost geld, maar slechte lucht kost levenskwaliteit.</w:t>
      </w:r>
    </w:p>
    <w:p w:rsidR="00780113" w:rsidRPr="00830351" w:rsidRDefault="00780113" w:rsidP="00780113">
      <w:pPr>
        <w:rPr>
          <w:rFonts w:asciiTheme="minorHAnsi" w:hAnsiTheme="minorHAnsi" w:cstheme="minorHAnsi"/>
        </w:rPr>
      </w:pPr>
      <w:r w:rsidRPr="00830351">
        <w:rPr>
          <w:rFonts w:asciiTheme="minorHAnsi" w:hAnsiTheme="minorHAnsi" w:cstheme="minorHAnsi"/>
        </w:rPr>
        <w:t>Tot slot: weerbaarheid.</w:t>
      </w:r>
    </w:p>
    <w:p w:rsidR="000A15FA" w:rsidRPr="000A15FA" w:rsidRDefault="000A15FA" w:rsidP="000A15FA">
      <w:pPr>
        <w:rPr>
          <w:rFonts w:asciiTheme="minorHAnsi" w:hAnsiTheme="minorHAnsi" w:cstheme="minorHAnsi"/>
        </w:rPr>
      </w:pPr>
      <w:r w:rsidRPr="000A15FA">
        <w:rPr>
          <w:rFonts w:asciiTheme="minorHAnsi" w:hAnsiTheme="minorHAnsi" w:cstheme="minorHAnsi"/>
        </w:rPr>
        <w:t>We steunen de oproep voor 72 uur zelfredzaamheid. Maar échte weerbaarheid gaat verder. Het is weten wie je buren zijn. Weten waar je terecht kunt. Weten dat niemand wordt vergeten.</w:t>
      </w:r>
    </w:p>
    <w:p w:rsidR="000A15FA" w:rsidRDefault="000A15FA" w:rsidP="000A15FA">
      <w:pPr>
        <w:rPr>
          <w:rFonts w:asciiTheme="minorHAnsi" w:hAnsiTheme="minorHAnsi" w:cstheme="minorHAnsi"/>
        </w:rPr>
      </w:pPr>
      <w:r w:rsidRPr="000A15FA">
        <w:rPr>
          <w:rFonts w:asciiTheme="minorHAnsi" w:hAnsiTheme="minorHAnsi" w:cstheme="minorHAnsi"/>
        </w:rPr>
        <w:t xml:space="preserve">D66 vraagt daarom: </w:t>
      </w:r>
      <w:r w:rsidRPr="000A15FA">
        <w:rPr>
          <w:rFonts w:asciiTheme="minorHAnsi" w:hAnsiTheme="minorHAnsi" w:cstheme="minorHAnsi"/>
          <w:i/>
        </w:rPr>
        <w:t>heeft het college plannen om te komen tot een programmatische, brede aanpak van maatschappelijke weerbaarheid?</w:t>
      </w:r>
      <w:r>
        <w:rPr>
          <w:rFonts w:asciiTheme="minorHAnsi" w:hAnsiTheme="minorHAnsi" w:cstheme="minorHAnsi"/>
        </w:rPr>
        <w:t xml:space="preserve"> </w:t>
      </w:r>
    </w:p>
    <w:p w:rsidR="00193E6E" w:rsidRDefault="000A15FA" w:rsidP="000A15FA">
      <w:pPr>
        <w:rPr>
          <w:rFonts w:asciiTheme="minorHAnsi" w:hAnsiTheme="minorHAnsi" w:cstheme="minorHAnsi"/>
        </w:rPr>
      </w:pPr>
      <w:r w:rsidRPr="000A15FA">
        <w:rPr>
          <w:rFonts w:asciiTheme="minorHAnsi" w:hAnsiTheme="minorHAnsi" w:cstheme="minorHAnsi"/>
        </w:rPr>
        <w:t xml:space="preserve">We zijn kritisch op zorgbezuinigingen. Een eigen bijdrage in de jeugdzorg vinden wij niet acceptabel – een goede basis voor jongeren is </w:t>
      </w:r>
      <w:r w:rsidR="00850102">
        <w:rPr>
          <w:rFonts w:asciiTheme="minorHAnsi" w:hAnsiTheme="minorHAnsi" w:cstheme="minorHAnsi"/>
        </w:rPr>
        <w:t xml:space="preserve">immers </w:t>
      </w:r>
      <w:r w:rsidRPr="000A15FA">
        <w:rPr>
          <w:rFonts w:asciiTheme="minorHAnsi" w:hAnsiTheme="minorHAnsi" w:cstheme="minorHAnsi"/>
        </w:rPr>
        <w:t>geen luxe.</w:t>
      </w:r>
      <w:r>
        <w:rPr>
          <w:rFonts w:asciiTheme="minorHAnsi" w:hAnsiTheme="minorHAnsi" w:cstheme="minorHAnsi"/>
        </w:rPr>
        <w:t xml:space="preserve"> </w:t>
      </w:r>
    </w:p>
    <w:p w:rsidR="00780113" w:rsidRPr="00830351" w:rsidRDefault="00786E4E" w:rsidP="00746224">
      <w:pPr>
        <w:rPr>
          <w:rFonts w:asciiTheme="minorHAnsi" w:hAnsiTheme="minorHAnsi" w:cstheme="minorHAnsi"/>
        </w:rPr>
      </w:pPr>
      <w:r w:rsidRPr="00786E4E">
        <w:rPr>
          <w:rFonts w:asciiTheme="minorHAnsi" w:hAnsiTheme="minorHAnsi" w:cstheme="minorHAnsi"/>
          <w:i/>
        </w:rPr>
        <w:t xml:space="preserve">We steunen het behoud van de buurtsportcoach, maar vragen het college welk effect wordt verwacht voor ouderen. </w:t>
      </w:r>
      <w:r w:rsidRPr="00786E4E">
        <w:rPr>
          <w:rFonts w:asciiTheme="minorHAnsi" w:hAnsiTheme="minorHAnsi" w:cstheme="minorHAnsi"/>
        </w:rPr>
        <w:t>En we zijn uitgesproken: hulp in de WMO afhankelijk maken van deelname aan beweegprogramma’s, zoals in Dordrecht, is voor D66 onbespreekbaar</w:t>
      </w:r>
      <w:r w:rsidRPr="00786E4E">
        <w:rPr>
          <w:rFonts w:asciiTheme="minorHAnsi" w:hAnsiTheme="minorHAnsi" w:cstheme="minorHAnsi"/>
          <w:i/>
        </w:rPr>
        <w:t xml:space="preserve">. </w:t>
      </w:r>
      <w:r w:rsidRPr="00786E4E">
        <w:rPr>
          <w:rFonts w:asciiTheme="minorHAnsi" w:hAnsiTheme="minorHAnsi" w:cstheme="minorHAnsi"/>
        </w:rPr>
        <w:t xml:space="preserve">De WMO moet beschikbaar blijven voor iedereen die het nodig heeft. </w:t>
      </w:r>
      <w:r w:rsidR="00746224" w:rsidRPr="00746224">
        <w:rPr>
          <w:rFonts w:asciiTheme="minorHAnsi" w:hAnsiTheme="minorHAnsi" w:cstheme="minorHAnsi"/>
        </w:rPr>
        <w:t xml:space="preserve">Bezuinigen op de WMO in een </w:t>
      </w:r>
      <w:r w:rsidR="00C23FB8">
        <w:rPr>
          <w:rFonts w:asciiTheme="minorHAnsi" w:hAnsiTheme="minorHAnsi" w:cstheme="minorHAnsi"/>
        </w:rPr>
        <w:t xml:space="preserve">dubbel </w:t>
      </w:r>
      <w:r w:rsidR="00746224" w:rsidRPr="00746224">
        <w:rPr>
          <w:rFonts w:asciiTheme="minorHAnsi" w:hAnsiTheme="minorHAnsi" w:cstheme="minorHAnsi"/>
        </w:rPr>
        <w:t>vergrijzen</w:t>
      </w:r>
      <w:r>
        <w:rPr>
          <w:rFonts w:asciiTheme="minorHAnsi" w:hAnsiTheme="minorHAnsi" w:cstheme="minorHAnsi"/>
        </w:rPr>
        <w:t>de gemeente als Gilze en Rijen vinden wij daarom niet</w:t>
      </w:r>
      <w:r w:rsidR="00746224" w:rsidRPr="00746224">
        <w:rPr>
          <w:rFonts w:asciiTheme="minorHAnsi" w:hAnsiTheme="minorHAnsi" w:cstheme="minorHAnsi"/>
        </w:rPr>
        <w:t xml:space="preserve"> realistisch.</w:t>
      </w:r>
      <w:r w:rsidR="00746224">
        <w:rPr>
          <w:rFonts w:asciiTheme="minorHAnsi" w:hAnsiTheme="minorHAnsi" w:cstheme="minorHAnsi"/>
        </w:rPr>
        <w:t xml:space="preserve"> </w:t>
      </w:r>
      <w:r w:rsidR="00694DE4">
        <w:rPr>
          <w:rFonts w:asciiTheme="minorHAnsi" w:hAnsiTheme="minorHAnsi" w:cstheme="minorHAnsi"/>
        </w:rPr>
        <w:t>E</w:t>
      </w:r>
      <w:r w:rsidR="00780113" w:rsidRPr="00830351">
        <w:rPr>
          <w:rFonts w:asciiTheme="minorHAnsi" w:hAnsiTheme="minorHAnsi" w:cstheme="minorHAnsi"/>
        </w:rPr>
        <w:t>chte weerbaarheid begint met een samenleving waarin iedereen mee kán en mág doen.</w:t>
      </w:r>
    </w:p>
    <w:p w:rsidR="00780113" w:rsidRPr="00830351" w:rsidRDefault="00780113" w:rsidP="00780113">
      <w:pPr>
        <w:rPr>
          <w:rFonts w:asciiTheme="minorHAnsi" w:hAnsiTheme="minorHAnsi" w:cstheme="minorHAnsi"/>
        </w:rPr>
      </w:pPr>
      <w:r w:rsidRPr="00830351">
        <w:rPr>
          <w:rFonts w:asciiTheme="minorHAnsi" w:hAnsiTheme="minorHAnsi" w:cstheme="minorHAnsi"/>
        </w:rPr>
        <w:t>Voorzitter,</w:t>
      </w:r>
    </w:p>
    <w:p w:rsidR="00786E4E" w:rsidRPr="00786E4E" w:rsidRDefault="00786E4E" w:rsidP="00786E4E">
      <w:pPr>
        <w:rPr>
          <w:rFonts w:asciiTheme="minorHAnsi" w:hAnsiTheme="minorHAnsi" w:cstheme="minorHAnsi"/>
        </w:rPr>
      </w:pPr>
      <w:r w:rsidRPr="00786E4E">
        <w:rPr>
          <w:rFonts w:asciiTheme="minorHAnsi" w:hAnsiTheme="minorHAnsi" w:cstheme="minorHAnsi"/>
        </w:rPr>
        <w:t>D66 kiest voor een mensgerichte en toekomstbestendige gemeente. Een gemeente waar gezondheid, vertrouwen en betrokkenheid centraal staan. Waar we vandaag keuzes maken, met verantwoordelijkheid voor morgen.</w:t>
      </w:r>
    </w:p>
    <w:p w:rsidR="00780113" w:rsidRPr="00830351" w:rsidRDefault="00A600E8" w:rsidP="00786E4E">
      <w:pPr>
        <w:rPr>
          <w:rFonts w:asciiTheme="minorHAnsi" w:hAnsiTheme="minorHAnsi" w:cstheme="minorHAnsi"/>
        </w:rPr>
      </w:pPr>
      <w:r>
        <w:rPr>
          <w:rFonts w:asciiTheme="minorHAnsi" w:hAnsiTheme="minorHAnsi" w:cstheme="minorHAnsi"/>
        </w:rPr>
        <w:t xml:space="preserve">Tot slot </w:t>
      </w:r>
      <w:r w:rsidR="00B63A16">
        <w:rPr>
          <w:rFonts w:asciiTheme="minorHAnsi" w:hAnsiTheme="minorHAnsi" w:cstheme="minorHAnsi"/>
        </w:rPr>
        <w:t>voorzitter hebben wij nog 5</w:t>
      </w:r>
      <w:r w:rsidR="00746224">
        <w:rPr>
          <w:rFonts w:asciiTheme="minorHAnsi" w:hAnsiTheme="minorHAnsi" w:cstheme="minorHAnsi"/>
        </w:rPr>
        <w:t xml:space="preserve"> vrage</w:t>
      </w:r>
      <w:r>
        <w:rPr>
          <w:rFonts w:asciiTheme="minorHAnsi" w:hAnsiTheme="minorHAnsi" w:cstheme="minorHAnsi"/>
        </w:rPr>
        <w:t>n</w:t>
      </w:r>
      <w:r w:rsidR="00746224">
        <w:rPr>
          <w:rFonts w:asciiTheme="minorHAnsi" w:hAnsiTheme="minorHAnsi" w:cstheme="minorHAnsi"/>
        </w:rPr>
        <w:t xml:space="preserve"> </w:t>
      </w:r>
      <w:r>
        <w:rPr>
          <w:rFonts w:asciiTheme="minorHAnsi" w:hAnsiTheme="minorHAnsi" w:cstheme="minorHAnsi"/>
        </w:rPr>
        <w:t xml:space="preserve">aan uw college. </w:t>
      </w:r>
    </w:p>
    <w:p w:rsidR="00F5597B" w:rsidRPr="00F5597B" w:rsidRDefault="00F5597B" w:rsidP="00F5597B">
      <w:pPr>
        <w:pStyle w:val="Lijstalinea"/>
        <w:numPr>
          <w:ilvl w:val="0"/>
          <w:numId w:val="16"/>
        </w:numPr>
        <w:rPr>
          <w:rFonts w:asciiTheme="minorHAnsi" w:hAnsiTheme="minorHAnsi" w:cstheme="minorHAnsi"/>
          <w:i/>
        </w:rPr>
      </w:pPr>
      <w:r w:rsidRPr="00F5597B">
        <w:rPr>
          <w:rFonts w:asciiTheme="minorHAnsi" w:hAnsiTheme="minorHAnsi" w:cstheme="minorHAnsi"/>
          <w:i/>
        </w:rPr>
        <w:t xml:space="preserve">Waarom heeft wethouder </w:t>
      </w:r>
      <w:proofErr w:type="spellStart"/>
      <w:r w:rsidRPr="00F5597B">
        <w:rPr>
          <w:rFonts w:asciiTheme="minorHAnsi" w:hAnsiTheme="minorHAnsi" w:cstheme="minorHAnsi"/>
          <w:i/>
        </w:rPr>
        <w:t>Machielsen</w:t>
      </w:r>
      <w:proofErr w:type="spellEnd"/>
      <w:r w:rsidRPr="00F5597B">
        <w:rPr>
          <w:rFonts w:asciiTheme="minorHAnsi" w:hAnsiTheme="minorHAnsi" w:cstheme="minorHAnsi"/>
          <w:i/>
        </w:rPr>
        <w:t xml:space="preserve"> bij het voorstel voor een nieuwe tracéstudie Gilze-Riel geen melding gemaakt van de bijbehorende extra kosten van €50.000, zoals nu opgenomen in de </w:t>
      </w:r>
      <w:proofErr w:type="spellStart"/>
      <w:r w:rsidRPr="00F5597B">
        <w:rPr>
          <w:rFonts w:asciiTheme="minorHAnsi" w:hAnsiTheme="minorHAnsi" w:cstheme="minorHAnsi"/>
          <w:i/>
        </w:rPr>
        <w:t>Turap</w:t>
      </w:r>
      <w:proofErr w:type="spellEnd"/>
      <w:r w:rsidRPr="00F5597B">
        <w:rPr>
          <w:rFonts w:asciiTheme="minorHAnsi" w:hAnsiTheme="minorHAnsi" w:cstheme="minorHAnsi"/>
          <w:i/>
        </w:rPr>
        <w:t>?</w:t>
      </w:r>
    </w:p>
    <w:p w:rsidR="00F5597B" w:rsidRPr="00F5597B" w:rsidRDefault="00F5597B" w:rsidP="00F5597B">
      <w:pPr>
        <w:rPr>
          <w:rFonts w:asciiTheme="minorHAnsi" w:hAnsiTheme="minorHAnsi" w:cstheme="minorHAnsi"/>
          <w:i/>
        </w:rPr>
      </w:pPr>
    </w:p>
    <w:p w:rsidR="00F5597B" w:rsidRPr="00F5597B" w:rsidRDefault="00F5597B" w:rsidP="00F5597B">
      <w:pPr>
        <w:pStyle w:val="Lijstalinea"/>
        <w:numPr>
          <w:ilvl w:val="0"/>
          <w:numId w:val="16"/>
        </w:numPr>
        <w:rPr>
          <w:rFonts w:asciiTheme="minorHAnsi" w:hAnsiTheme="minorHAnsi" w:cstheme="minorHAnsi"/>
          <w:i/>
        </w:rPr>
      </w:pPr>
      <w:r w:rsidRPr="00F5597B">
        <w:rPr>
          <w:rFonts w:asciiTheme="minorHAnsi" w:hAnsiTheme="minorHAnsi" w:cstheme="minorHAnsi"/>
          <w:i/>
        </w:rPr>
        <w:t>Wat is de reden om te stoppen met de inzameling van bedrijfsafval, en waarom brengt dit kosten met zich mee in plaats van baten, zoals eerder</w:t>
      </w:r>
      <w:r>
        <w:rPr>
          <w:rFonts w:asciiTheme="minorHAnsi" w:hAnsiTheme="minorHAnsi" w:cstheme="minorHAnsi"/>
          <w:i/>
        </w:rPr>
        <w:t xml:space="preserve"> voor de hand ligt</w:t>
      </w:r>
      <w:r w:rsidRPr="00F5597B">
        <w:rPr>
          <w:rFonts w:asciiTheme="minorHAnsi" w:hAnsiTheme="minorHAnsi" w:cstheme="minorHAnsi"/>
          <w:i/>
        </w:rPr>
        <w:t>?</w:t>
      </w:r>
    </w:p>
    <w:p w:rsidR="00F5597B" w:rsidRPr="00F5597B" w:rsidRDefault="00F5597B" w:rsidP="00F5597B">
      <w:pPr>
        <w:pStyle w:val="Lijstalinea"/>
        <w:numPr>
          <w:ilvl w:val="0"/>
          <w:numId w:val="16"/>
        </w:numPr>
        <w:rPr>
          <w:rFonts w:asciiTheme="minorHAnsi" w:hAnsiTheme="minorHAnsi" w:cstheme="minorHAnsi"/>
          <w:i/>
        </w:rPr>
      </w:pPr>
      <w:r w:rsidRPr="00F5597B">
        <w:rPr>
          <w:rFonts w:asciiTheme="minorHAnsi" w:hAnsiTheme="minorHAnsi" w:cstheme="minorHAnsi"/>
          <w:i/>
        </w:rPr>
        <w:t>In hoeverre acht de wethouder het verantwoord dat de raad nu om een structureel bedrag van €27.000 voor verduurzaming van De Schakel wordt gevraagd, terwijl de toegezegde businesscase nog ontbreekt?</w:t>
      </w:r>
    </w:p>
    <w:p w:rsidR="00F5597B" w:rsidRPr="00F5597B" w:rsidRDefault="00F5597B" w:rsidP="00F5597B">
      <w:pPr>
        <w:pStyle w:val="Lijstalinea"/>
        <w:numPr>
          <w:ilvl w:val="0"/>
          <w:numId w:val="16"/>
        </w:numPr>
        <w:rPr>
          <w:rFonts w:asciiTheme="minorHAnsi" w:hAnsiTheme="minorHAnsi" w:cstheme="minorHAnsi"/>
          <w:i/>
        </w:rPr>
      </w:pPr>
      <w:r w:rsidRPr="00F5597B">
        <w:rPr>
          <w:rFonts w:asciiTheme="minorHAnsi" w:hAnsiTheme="minorHAnsi" w:cstheme="minorHAnsi"/>
          <w:i/>
        </w:rPr>
        <w:t>Waarom is afgeweken van de afspraak met de raad om een brug te realiseren bij de Warande, en waarom blijft het college €60.000 vragen nu gekozen is voor de goedkopere optie van een dam met duiker?</w:t>
      </w:r>
    </w:p>
    <w:p w:rsidR="00F306AB" w:rsidRPr="00F306AB" w:rsidRDefault="00F5597B" w:rsidP="00F5597B">
      <w:pPr>
        <w:pStyle w:val="Lijstalinea"/>
        <w:numPr>
          <w:ilvl w:val="0"/>
          <w:numId w:val="16"/>
        </w:numPr>
        <w:rPr>
          <w:rFonts w:asciiTheme="minorHAnsi" w:hAnsiTheme="minorHAnsi" w:cstheme="minorHAnsi"/>
        </w:rPr>
      </w:pPr>
      <w:r w:rsidRPr="00F5597B">
        <w:rPr>
          <w:rFonts w:asciiTheme="minorHAnsi" w:hAnsiTheme="minorHAnsi" w:cstheme="minorHAnsi"/>
          <w:i/>
        </w:rPr>
        <w:t xml:space="preserve">Welk gebied moet nog worden geïnspecteerd voor rioolonderhoud, en hoe verklaart het college dat in Gilze bijna tweemaal zoveel straten worden </w:t>
      </w:r>
      <w:proofErr w:type="spellStart"/>
      <w:r w:rsidRPr="00F5597B">
        <w:rPr>
          <w:rFonts w:asciiTheme="minorHAnsi" w:hAnsiTheme="minorHAnsi" w:cstheme="minorHAnsi"/>
          <w:i/>
        </w:rPr>
        <w:t>gerelined</w:t>
      </w:r>
      <w:proofErr w:type="spellEnd"/>
      <w:r w:rsidRPr="00F5597B">
        <w:rPr>
          <w:rFonts w:asciiTheme="minorHAnsi" w:hAnsiTheme="minorHAnsi" w:cstheme="minorHAnsi"/>
          <w:i/>
        </w:rPr>
        <w:t>, terwijl de wateroverlastproblematiek in Rijen aantoonbaar groter is?</w:t>
      </w:r>
    </w:p>
    <w:p w:rsidR="00367825" w:rsidRPr="00F306AB" w:rsidRDefault="00780113" w:rsidP="00F306AB">
      <w:pPr>
        <w:ind w:left="360"/>
        <w:rPr>
          <w:rFonts w:asciiTheme="minorHAnsi" w:hAnsiTheme="minorHAnsi" w:cstheme="minorHAnsi"/>
        </w:rPr>
      </w:pPr>
      <w:bookmarkStart w:id="0" w:name="_GoBack"/>
      <w:bookmarkEnd w:id="0"/>
      <w:r w:rsidRPr="00F306AB">
        <w:rPr>
          <w:rFonts w:asciiTheme="minorHAnsi" w:hAnsiTheme="minorHAnsi" w:cstheme="minorHAnsi"/>
        </w:rPr>
        <w:t>Dank u wel.</w:t>
      </w:r>
    </w:p>
    <w:sectPr w:rsidR="00367825" w:rsidRPr="00F306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F8BE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5CFD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020A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34F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4E42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429D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2869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4833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4C75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2AA6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2C1778"/>
    <w:multiLevelType w:val="hybridMultilevel"/>
    <w:tmpl w:val="7AD4A9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A385055"/>
    <w:multiLevelType w:val="hybridMultilevel"/>
    <w:tmpl w:val="0E3EA0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3A90DB8"/>
    <w:multiLevelType w:val="hybridMultilevel"/>
    <w:tmpl w:val="FBA821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F1414FF"/>
    <w:multiLevelType w:val="hybridMultilevel"/>
    <w:tmpl w:val="6220EA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DCE744D"/>
    <w:multiLevelType w:val="hybridMultilevel"/>
    <w:tmpl w:val="93C0C4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8440EAD"/>
    <w:multiLevelType w:val="hybridMultilevel"/>
    <w:tmpl w:val="50F2CF1E"/>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5"/>
  </w:num>
  <w:num w:numId="14">
    <w:abstractNumId w:val="14"/>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397"/>
    <w:rsid w:val="0001455F"/>
    <w:rsid w:val="00014E17"/>
    <w:rsid w:val="0006058D"/>
    <w:rsid w:val="000A15FA"/>
    <w:rsid w:val="000C11A3"/>
    <w:rsid w:val="00154839"/>
    <w:rsid w:val="00193E6E"/>
    <w:rsid w:val="001C667F"/>
    <w:rsid w:val="00210AA7"/>
    <w:rsid w:val="0025690C"/>
    <w:rsid w:val="002926C4"/>
    <w:rsid w:val="002C15E4"/>
    <w:rsid w:val="002C7397"/>
    <w:rsid w:val="0030489D"/>
    <w:rsid w:val="00367825"/>
    <w:rsid w:val="00391DEA"/>
    <w:rsid w:val="003D0BBD"/>
    <w:rsid w:val="00563F17"/>
    <w:rsid w:val="006219D9"/>
    <w:rsid w:val="006707AD"/>
    <w:rsid w:val="0069198C"/>
    <w:rsid w:val="00694DE4"/>
    <w:rsid w:val="006E23C7"/>
    <w:rsid w:val="00746224"/>
    <w:rsid w:val="00780113"/>
    <w:rsid w:val="00786E4E"/>
    <w:rsid w:val="007C0664"/>
    <w:rsid w:val="00830351"/>
    <w:rsid w:val="008317D8"/>
    <w:rsid w:val="00850102"/>
    <w:rsid w:val="00A600E8"/>
    <w:rsid w:val="00A61706"/>
    <w:rsid w:val="00A91E52"/>
    <w:rsid w:val="00AD5AB0"/>
    <w:rsid w:val="00B63A16"/>
    <w:rsid w:val="00B67058"/>
    <w:rsid w:val="00C1491E"/>
    <w:rsid w:val="00C23FB8"/>
    <w:rsid w:val="00CA4BA7"/>
    <w:rsid w:val="00CD1A6B"/>
    <w:rsid w:val="00CE4662"/>
    <w:rsid w:val="00E6283A"/>
    <w:rsid w:val="00EC0F60"/>
    <w:rsid w:val="00F225B5"/>
    <w:rsid w:val="00F306AB"/>
    <w:rsid w:val="00F5597B"/>
    <w:rsid w:val="00F8139D"/>
    <w:rsid w:val="00FC3713"/>
    <w:rsid w:val="00FC4206"/>
    <w:rsid w:val="00FF14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E3D17"/>
  <w15:chartTrackingRefBased/>
  <w15:docId w15:val="{3C816453-58A6-4369-AD9A-8789D7C29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A4BA7"/>
    <w:pPr>
      <w:spacing w:after="240" w:line="312" w:lineRule="auto"/>
    </w:pPr>
    <w:rPr>
      <w:rFonts w:ascii="Calibri" w:hAnsi="Calibri"/>
      <w:sz w:val="24"/>
    </w:rPr>
  </w:style>
  <w:style w:type="paragraph" w:styleId="Kop1">
    <w:name w:val="heading 1"/>
    <w:basedOn w:val="Standaard"/>
    <w:next w:val="Standaard"/>
    <w:link w:val="Kop1Char"/>
    <w:uiPriority w:val="1"/>
    <w:qFormat/>
    <w:rsid w:val="00210AA7"/>
    <w:pPr>
      <w:keepNext/>
      <w:keepLines/>
      <w:spacing w:before="280" w:after="0"/>
      <w:outlineLvl w:val="0"/>
    </w:pPr>
    <w:rPr>
      <w:rFonts w:eastAsiaTheme="majorEastAsia" w:cstheme="majorBidi"/>
      <w:sz w:val="32"/>
      <w:szCs w:val="32"/>
    </w:rPr>
  </w:style>
  <w:style w:type="paragraph" w:styleId="Kop2">
    <w:name w:val="heading 2"/>
    <w:basedOn w:val="Standaard"/>
    <w:next w:val="Standaard"/>
    <w:link w:val="Kop2Char"/>
    <w:uiPriority w:val="1"/>
    <w:qFormat/>
    <w:rsid w:val="00210AA7"/>
    <w:pPr>
      <w:keepNext/>
      <w:keepLines/>
      <w:spacing w:before="280" w:after="0"/>
      <w:outlineLvl w:val="1"/>
    </w:pPr>
    <w:rPr>
      <w:rFonts w:eastAsiaTheme="majorEastAsia" w:cstheme="majorBidi"/>
      <w:sz w:val="28"/>
      <w:szCs w:val="26"/>
    </w:rPr>
  </w:style>
  <w:style w:type="paragraph" w:styleId="Kop3">
    <w:name w:val="heading 3"/>
    <w:basedOn w:val="Standaard"/>
    <w:next w:val="Standaard"/>
    <w:link w:val="Kop3Char"/>
    <w:uiPriority w:val="1"/>
    <w:qFormat/>
    <w:rsid w:val="00210AA7"/>
    <w:pPr>
      <w:keepNext/>
      <w:keepLines/>
      <w:spacing w:before="280" w:after="0"/>
      <w:outlineLvl w:val="2"/>
    </w:pPr>
    <w:rPr>
      <w:rFonts w:eastAsiaTheme="majorEastAsia" w:cstheme="majorBidi"/>
      <w:sz w:val="26"/>
      <w:szCs w:val="24"/>
    </w:rPr>
  </w:style>
  <w:style w:type="paragraph" w:styleId="Kop4">
    <w:name w:val="heading 4"/>
    <w:basedOn w:val="Standaard"/>
    <w:next w:val="Standaard"/>
    <w:link w:val="Kop4Char"/>
    <w:uiPriority w:val="1"/>
    <w:qFormat/>
    <w:rsid w:val="00210AA7"/>
    <w:pPr>
      <w:keepNext/>
      <w:keepLines/>
      <w:spacing w:before="280" w:after="0"/>
      <w:outlineLvl w:val="3"/>
    </w:pPr>
    <w:rPr>
      <w:rFonts w:eastAsiaTheme="majorEastAsia" w:cstheme="majorBidi"/>
      <w:i/>
      <w:iCs/>
    </w:rPr>
  </w:style>
  <w:style w:type="paragraph" w:styleId="Kop5">
    <w:name w:val="heading 5"/>
    <w:basedOn w:val="Standaard"/>
    <w:next w:val="Standaard"/>
    <w:link w:val="Kop5Char"/>
    <w:uiPriority w:val="9"/>
    <w:unhideWhenUsed/>
    <w:rsid w:val="00A61706"/>
    <w:pPr>
      <w:keepNext/>
      <w:keepLines/>
      <w:spacing w:before="4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unhideWhenUsed/>
    <w:rsid w:val="00A61706"/>
    <w:pPr>
      <w:keepNext/>
      <w:keepLines/>
      <w:spacing w:before="4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unhideWhenUsed/>
    <w:rsid w:val="00A61706"/>
    <w:pPr>
      <w:keepNext/>
      <w:keepLines/>
      <w:spacing w:before="4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rsid w:val="00A6170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rsid w:val="00A6170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CA4BA7"/>
    <w:rPr>
      <w:rFonts w:ascii="Calibri" w:eastAsiaTheme="majorEastAsia" w:hAnsi="Calibri" w:cstheme="majorBidi"/>
      <w:sz w:val="32"/>
      <w:szCs w:val="32"/>
    </w:rPr>
  </w:style>
  <w:style w:type="character" w:customStyle="1" w:styleId="Kop2Char">
    <w:name w:val="Kop 2 Char"/>
    <w:basedOn w:val="Standaardalinea-lettertype"/>
    <w:link w:val="Kop2"/>
    <w:uiPriority w:val="1"/>
    <w:rsid w:val="00CA4BA7"/>
    <w:rPr>
      <w:rFonts w:ascii="Calibri" w:eastAsiaTheme="majorEastAsia" w:hAnsi="Calibri" w:cstheme="majorBidi"/>
      <w:sz w:val="28"/>
      <w:szCs w:val="26"/>
    </w:rPr>
  </w:style>
  <w:style w:type="paragraph" w:styleId="Geenafstand">
    <w:name w:val="No Spacing"/>
    <w:uiPriority w:val="10"/>
    <w:unhideWhenUsed/>
    <w:rsid w:val="00A61706"/>
    <w:pPr>
      <w:spacing w:after="0" w:line="240" w:lineRule="auto"/>
    </w:pPr>
  </w:style>
  <w:style w:type="character" w:customStyle="1" w:styleId="Kop3Char">
    <w:name w:val="Kop 3 Char"/>
    <w:basedOn w:val="Standaardalinea-lettertype"/>
    <w:link w:val="Kop3"/>
    <w:uiPriority w:val="1"/>
    <w:rsid w:val="00CA4BA7"/>
    <w:rPr>
      <w:rFonts w:ascii="Calibri" w:eastAsiaTheme="majorEastAsia" w:hAnsi="Calibri" w:cstheme="majorBidi"/>
      <w:sz w:val="26"/>
      <w:szCs w:val="24"/>
    </w:rPr>
  </w:style>
  <w:style w:type="character" w:customStyle="1" w:styleId="Kop4Char">
    <w:name w:val="Kop 4 Char"/>
    <w:basedOn w:val="Standaardalinea-lettertype"/>
    <w:link w:val="Kop4"/>
    <w:uiPriority w:val="1"/>
    <w:rsid w:val="00CA4BA7"/>
    <w:rPr>
      <w:rFonts w:ascii="Calibri" w:eastAsiaTheme="majorEastAsia" w:hAnsi="Calibri" w:cstheme="majorBidi"/>
      <w:i/>
      <w:iCs/>
      <w:sz w:val="24"/>
    </w:rPr>
  </w:style>
  <w:style w:type="character" w:customStyle="1" w:styleId="Kop5Char">
    <w:name w:val="Kop 5 Char"/>
    <w:basedOn w:val="Standaardalinea-lettertype"/>
    <w:link w:val="Kop5"/>
    <w:uiPriority w:val="9"/>
    <w:rsid w:val="00A61706"/>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rsid w:val="00A61706"/>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rsid w:val="00A61706"/>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rsid w:val="00A61706"/>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A61706"/>
    <w:rPr>
      <w:rFonts w:asciiTheme="majorHAnsi" w:eastAsiaTheme="majorEastAsia" w:hAnsiTheme="majorHAnsi" w:cstheme="majorBidi"/>
      <w:i/>
      <w:iCs/>
      <w:color w:val="272727" w:themeColor="text1" w:themeTint="D8"/>
      <w:sz w:val="21"/>
      <w:szCs w:val="21"/>
    </w:rPr>
  </w:style>
  <w:style w:type="paragraph" w:styleId="Titel">
    <w:name w:val="Title"/>
    <w:basedOn w:val="Standaard"/>
    <w:next w:val="Standaard"/>
    <w:link w:val="TitelChar"/>
    <w:qFormat/>
    <w:rsid w:val="00E6283A"/>
    <w:pPr>
      <w:spacing w:after="280" w:line="240" w:lineRule="auto"/>
    </w:pPr>
    <w:rPr>
      <w:rFonts w:eastAsiaTheme="majorEastAsia" w:cstheme="majorBidi"/>
      <w:spacing w:val="-10"/>
      <w:kern w:val="28"/>
      <w:sz w:val="56"/>
      <w:szCs w:val="56"/>
    </w:rPr>
  </w:style>
  <w:style w:type="character" w:customStyle="1" w:styleId="TitelChar">
    <w:name w:val="Titel Char"/>
    <w:basedOn w:val="Standaardalinea-lettertype"/>
    <w:link w:val="Titel"/>
    <w:rsid w:val="00CA4BA7"/>
    <w:rPr>
      <w:rFonts w:ascii="Calibri" w:eastAsiaTheme="majorEastAsia" w:hAnsi="Calibri" w:cstheme="majorBidi"/>
      <w:spacing w:val="-10"/>
      <w:kern w:val="28"/>
      <w:sz w:val="56"/>
      <w:szCs w:val="56"/>
    </w:rPr>
  </w:style>
  <w:style w:type="paragraph" w:customStyle="1" w:styleId="Aantekenen">
    <w:name w:val="Aantekenen"/>
    <w:basedOn w:val="Standaard"/>
    <w:uiPriority w:val="8"/>
    <w:unhideWhenUsed/>
    <w:qFormat/>
    <w:rsid w:val="006E23C7"/>
    <w:pPr>
      <w:spacing w:before="1560" w:after="0"/>
    </w:pPr>
  </w:style>
  <w:style w:type="paragraph" w:customStyle="1" w:styleId="AdresBAR">
    <w:name w:val="Adres BAR"/>
    <w:basedOn w:val="Standaard"/>
    <w:uiPriority w:val="8"/>
    <w:unhideWhenUsed/>
    <w:qFormat/>
    <w:rsid w:val="006E23C7"/>
    <w:pPr>
      <w:spacing w:after="1080"/>
      <w:contextualSpacing/>
    </w:pPr>
  </w:style>
  <w:style w:type="paragraph" w:customStyle="1" w:styleId="BriefhoofdBAR">
    <w:name w:val="Briefhoofd BAR"/>
    <w:basedOn w:val="Standaard"/>
    <w:uiPriority w:val="8"/>
    <w:unhideWhenUsed/>
    <w:qFormat/>
    <w:rsid w:val="006E23C7"/>
    <w:pPr>
      <w:spacing w:after="0" w:line="240" w:lineRule="auto"/>
    </w:pPr>
  </w:style>
  <w:style w:type="paragraph" w:customStyle="1" w:styleId="Betreft">
    <w:name w:val="Betreft"/>
    <w:basedOn w:val="Standaard"/>
    <w:uiPriority w:val="8"/>
    <w:qFormat/>
    <w:rsid w:val="00FC3713"/>
    <w:pPr>
      <w:spacing w:before="360" w:after="60" w:line="480" w:lineRule="auto"/>
    </w:pPr>
  </w:style>
  <w:style w:type="paragraph" w:customStyle="1" w:styleId="Ondertekening">
    <w:name w:val="Ondertekening"/>
    <w:basedOn w:val="Standaard"/>
    <w:uiPriority w:val="8"/>
    <w:unhideWhenUsed/>
    <w:qFormat/>
    <w:rsid w:val="00B67058"/>
    <w:pPr>
      <w:spacing w:before="960"/>
    </w:pPr>
  </w:style>
  <w:style w:type="paragraph" w:styleId="Lijstalinea">
    <w:name w:val="List Paragraph"/>
    <w:basedOn w:val="Standaard"/>
    <w:uiPriority w:val="34"/>
    <w:unhideWhenUsed/>
    <w:rsid w:val="00EC0F60"/>
    <w:pPr>
      <w:ind w:left="720"/>
      <w:contextualSpacing/>
    </w:pPr>
  </w:style>
  <w:style w:type="paragraph" w:styleId="Normaalweb">
    <w:name w:val="Normal (Web)"/>
    <w:basedOn w:val="Standaard"/>
    <w:uiPriority w:val="99"/>
    <w:unhideWhenUsed/>
    <w:rsid w:val="00830351"/>
    <w:pPr>
      <w:spacing w:before="100" w:beforeAutospacing="1" w:after="100" w:afterAutospacing="1" w:line="240" w:lineRule="auto"/>
    </w:pPr>
    <w:rPr>
      <w:rFonts w:ascii="Times New Roman" w:eastAsia="Times New Roman" w:hAnsi="Times New Roman" w:cs="Times New Roman"/>
      <w:szCs w:val="24"/>
      <w:lang w:eastAsia="nl-NL"/>
    </w:rPr>
  </w:style>
  <w:style w:type="character" w:customStyle="1" w:styleId="sr-only">
    <w:name w:val="sr-only"/>
    <w:basedOn w:val="Standaardalinea-lettertype"/>
    <w:rsid w:val="00830351"/>
  </w:style>
  <w:style w:type="paragraph" w:styleId="Ballontekst">
    <w:name w:val="Balloon Text"/>
    <w:basedOn w:val="Standaard"/>
    <w:link w:val="BallontekstChar"/>
    <w:uiPriority w:val="99"/>
    <w:semiHidden/>
    <w:unhideWhenUsed/>
    <w:rsid w:val="00F306A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306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549085">
      <w:bodyDiv w:val="1"/>
      <w:marLeft w:val="0"/>
      <w:marRight w:val="0"/>
      <w:marTop w:val="0"/>
      <w:marBottom w:val="0"/>
      <w:divBdr>
        <w:top w:val="none" w:sz="0" w:space="0" w:color="auto"/>
        <w:left w:val="none" w:sz="0" w:space="0" w:color="auto"/>
        <w:bottom w:val="none" w:sz="0" w:space="0" w:color="auto"/>
        <w:right w:val="none" w:sz="0" w:space="0" w:color="auto"/>
      </w:divBdr>
      <w:divsChild>
        <w:div w:id="1740901869">
          <w:marLeft w:val="0"/>
          <w:marRight w:val="0"/>
          <w:marTop w:val="0"/>
          <w:marBottom w:val="0"/>
          <w:divBdr>
            <w:top w:val="none" w:sz="0" w:space="0" w:color="auto"/>
            <w:left w:val="none" w:sz="0" w:space="0" w:color="auto"/>
            <w:bottom w:val="none" w:sz="0" w:space="0" w:color="auto"/>
            <w:right w:val="none" w:sz="0" w:space="0" w:color="auto"/>
          </w:divBdr>
          <w:divsChild>
            <w:div w:id="19622905">
              <w:marLeft w:val="0"/>
              <w:marRight w:val="0"/>
              <w:marTop w:val="0"/>
              <w:marBottom w:val="0"/>
              <w:divBdr>
                <w:top w:val="none" w:sz="0" w:space="0" w:color="auto"/>
                <w:left w:val="none" w:sz="0" w:space="0" w:color="auto"/>
                <w:bottom w:val="none" w:sz="0" w:space="0" w:color="auto"/>
                <w:right w:val="none" w:sz="0" w:space="0" w:color="auto"/>
              </w:divBdr>
              <w:divsChild>
                <w:div w:id="519510568">
                  <w:marLeft w:val="0"/>
                  <w:marRight w:val="0"/>
                  <w:marTop w:val="0"/>
                  <w:marBottom w:val="0"/>
                  <w:divBdr>
                    <w:top w:val="none" w:sz="0" w:space="0" w:color="auto"/>
                    <w:left w:val="none" w:sz="0" w:space="0" w:color="auto"/>
                    <w:bottom w:val="none" w:sz="0" w:space="0" w:color="auto"/>
                    <w:right w:val="none" w:sz="0" w:space="0" w:color="auto"/>
                  </w:divBdr>
                  <w:divsChild>
                    <w:div w:id="877661965">
                      <w:marLeft w:val="0"/>
                      <w:marRight w:val="0"/>
                      <w:marTop w:val="0"/>
                      <w:marBottom w:val="0"/>
                      <w:divBdr>
                        <w:top w:val="none" w:sz="0" w:space="0" w:color="auto"/>
                        <w:left w:val="none" w:sz="0" w:space="0" w:color="auto"/>
                        <w:bottom w:val="none" w:sz="0" w:space="0" w:color="auto"/>
                        <w:right w:val="none" w:sz="0" w:space="0" w:color="auto"/>
                      </w:divBdr>
                      <w:divsChild>
                        <w:div w:id="1197697123">
                          <w:marLeft w:val="0"/>
                          <w:marRight w:val="0"/>
                          <w:marTop w:val="0"/>
                          <w:marBottom w:val="0"/>
                          <w:divBdr>
                            <w:top w:val="none" w:sz="0" w:space="0" w:color="auto"/>
                            <w:left w:val="none" w:sz="0" w:space="0" w:color="auto"/>
                            <w:bottom w:val="none" w:sz="0" w:space="0" w:color="auto"/>
                            <w:right w:val="none" w:sz="0" w:space="0" w:color="auto"/>
                          </w:divBdr>
                          <w:divsChild>
                            <w:div w:id="1842575167">
                              <w:marLeft w:val="0"/>
                              <w:marRight w:val="0"/>
                              <w:marTop w:val="0"/>
                              <w:marBottom w:val="0"/>
                              <w:divBdr>
                                <w:top w:val="none" w:sz="0" w:space="0" w:color="auto"/>
                                <w:left w:val="none" w:sz="0" w:space="0" w:color="auto"/>
                                <w:bottom w:val="none" w:sz="0" w:space="0" w:color="auto"/>
                                <w:right w:val="none" w:sz="0" w:space="0" w:color="auto"/>
                              </w:divBdr>
                              <w:divsChild>
                                <w:div w:id="1203714752">
                                  <w:marLeft w:val="0"/>
                                  <w:marRight w:val="0"/>
                                  <w:marTop w:val="0"/>
                                  <w:marBottom w:val="0"/>
                                  <w:divBdr>
                                    <w:top w:val="none" w:sz="0" w:space="0" w:color="auto"/>
                                    <w:left w:val="none" w:sz="0" w:space="0" w:color="auto"/>
                                    <w:bottom w:val="none" w:sz="0" w:space="0" w:color="auto"/>
                                    <w:right w:val="none" w:sz="0" w:space="0" w:color="auto"/>
                                  </w:divBdr>
                                  <w:divsChild>
                                    <w:div w:id="13498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925012">
                      <w:marLeft w:val="0"/>
                      <w:marRight w:val="0"/>
                      <w:marTop w:val="0"/>
                      <w:marBottom w:val="0"/>
                      <w:divBdr>
                        <w:top w:val="none" w:sz="0" w:space="0" w:color="auto"/>
                        <w:left w:val="none" w:sz="0" w:space="0" w:color="auto"/>
                        <w:bottom w:val="none" w:sz="0" w:space="0" w:color="auto"/>
                        <w:right w:val="none" w:sz="0" w:space="0" w:color="auto"/>
                      </w:divBdr>
                      <w:divsChild>
                        <w:div w:id="19893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1104</Words>
  <Characters>6078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BAR organisatie</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Antonet Krol</dc:creator>
  <cp:keywords/>
  <dc:description/>
  <cp:lastModifiedBy>Antonet Krol</cp:lastModifiedBy>
  <cp:revision>4</cp:revision>
  <cp:lastPrinted>2025-07-03T12:46:00Z</cp:lastPrinted>
  <dcterms:created xsi:type="dcterms:W3CDTF">2025-07-03T05:52:00Z</dcterms:created>
  <dcterms:modified xsi:type="dcterms:W3CDTF">2025-07-03T13:15:00Z</dcterms:modified>
</cp:coreProperties>
</file>