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3B43" w14:textId="1CA35FBC" w:rsidR="008672A9" w:rsidRPr="00CD6A21" w:rsidRDefault="00CD6A21" w:rsidP="00CD6A21">
      <w:pPr>
        <w:pStyle w:val="Kop1"/>
        <w:rPr>
          <w:b/>
          <w:bCs/>
          <w:color w:val="auto"/>
        </w:rPr>
      </w:pPr>
      <w:r w:rsidRPr="00CD6A21">
        <w:rPr>
          <w:b/>
          <w:bCs/>
          <w:color w:val="auto"/>
        </w:rPr>
        <w:t>Inzet omgevingsvisie op 7 juni.</w:t>
      </w:r>
    </w:p>
    <w:p w14:paraId="429C5E94" w14:textId="03E51ED9" w:rsidR="00CD6A21" w:rsidRDefault="00CD6A21"/>
    <w:p w14:paraId="07DD1E76" w14:textId="0872A87B" w:rsidR="00CD6A21" w:rsidRDefault="00CD6A21">
      <w:r>
        <w:t>Voor ons ligt de omgevingsvisie in definitieve vorm. Al meerder keren spraken we als raad over deze visie, wat uiteindelijk geresulteerd heeft in voorliggend stuk.</w:t>
      </w:r>
      <w:r w:rsidR="00FE13B2">
        <w:t xml:space="preserve"> </w:t>
      </w:r>
      <w:r w:rsidR="00E30C94">
        <w:t xml:space="preserve">Ook nu weer hebben diverse mensen en groepen ingesproken, waarbij er ook soms een tegengesteld belang is. </w:t>
      </w:r>
      <w:r w:rsidR="001130A6">
        <w:br/>
      </w:r>
      <w:r w:rsidR="00E30C94">
        <w:t xml:space="preserve">We hebben de inbreng van insprekers zowel voor deze behandeling als eerdere behandeling goed meegewogen in ons oordeel. </w:t>
      </w:r>
      <w:r w:rsidR="00FE13B2">
        <w:t>We zullen als fractie dan ook beperken tot die onderdelen, waar wij het nog niet eens zijn met het college, of waar wat ons betreft een verscherping kan worden aangebracht.</w:t>
      </w:r>
    </w:p>
    <w:p w14:paraId="0C4006A7" w14:textId="2A75A32A" w:rsidR="00FE13B2" w:rsidRDefault="00E30C94">
      <w:r>
        <w:t>Uiteraard weten wij, dat uitwerkingen in omgevingsplannen later aan bod komen en dat in die plannen details aan de orde komen en daar ook weer alle inspraak van belanghebbende mogelijk is inclusief beroep en bezwaar. Zaak dus voor het college en de raad om de komende jaren goed in gesprek te blijven met alle belanghebbende en samen te zorgen voor draagvlak voor de uitwerking van de onderdelen in deze visie.</w:t>
      </w:r>
    </w:p>
    <w:p w14:paraId="7E014A2F" w14:textId="708299B9" w:rsidR="00E30C94" w:rsidRDefault="00E30C94">
      <w:r>
        <w:t>Wat betreft de huidige visie heeft D66 nog de volgende op- en/of aanmerkingen.</w:t>
      </w:r>
    </w:p>
    <w:p w14:paraId="5D50408C" w14:textId="35E71E6F" w:rsidR="00E30C94" w:rsidRDefault="00E30C94" w:rsidP="00E30C94">
      <w:pPr>
        <w:pStyle w:val="Lijstalinea"/>
        <w:numPr>
          <w:ilvl w:val="0"/>
          <w:numId w:val="1"/>
        </w:numPr>
      </w:pPr>
      <w:r w:rsidRPr="002B6CE0">
        <w:rPr>
          <w:b/>
          <w:bCs/>
        </w:rPr>
        <w:t>Woningbouw locaties.</w:t>
      </w:r>
      <w:r>
        <w:br/>
        <w:t xml:space="preserve">Al bij eerder behandeling heeft D66 laten weten dat woningbouw </w:t>
      </w:r>
      <w:r w:rsidR="00F14BEB">
        <w:t>de komende jaren van groot belang is, om wacht lijsten te verkorten en om ook alle doelgroepen te bedienen, zowel onze senioren die zoeken naar een passende woning en daarbij kunnen zorgen voor doorstroming op de woningmarkt, als starters en jongeren om te zorgen dat jongeren in Etten-Leur kunnen blijven wonen en niet noodgedwongen hun heil elders moeten zoeken. Een goede mix en diversiteit in soorten woningen met prioriteit voor betaalbare woningen in zowel koop als huursector is daarbij van groot belang.</w:t>
      </w:r>
      <w:r w:rsidR="00F14BEB">
        <w:br/>
        <w:t>Wat de woningbouw locaties betreft is D66 van mening dat we naast de binnenstedelijke locaties ook de uitleg gebieden nodig hebben om aan onze opgave te kunnen voldoen. Daarbij is D66 van mening, dat we niet onszelf in de weg moeten zitten door</w:t>
      </w:r>
      <w:r w:rsidR="00CC36DD">
        <w:t xml:space="preserve"> ons </w:t>
      </w:r>
      <w:r w:rsidR="00F14BEB">
        <w:t xml:space="preserve"> </w:t>
      </w:r>
      <w:r w:rsidR="00CC36DD">
        <w:t>beperkingen</w:t>
      </w:r>
      <w:r w:rsidR="00F14BEB">
        <w:t xml:space="preserve"> in</w:t>
      </w:r>
      <w:r w:rsidR="00CC58DD">
        <w:t>de hoogte van</w:t>
      </w:r>
      <w:r w:rsidR="00F14BEB">
        <w:t xml:space="preserve"> gestapelde bouw </w:t>
      </w:r>
      <w:r w:rsidR="00CC36DD">
        <w:t>op te leggen</w:t>
      </w:r>
      <w:r w:rsidR="00636653">
        <w:t>.</w:t>
      </w:r>
      <w:r w:rsidR="00FE5184">
        <w:br/>
      </w:r>
      <w:r w:rsidR="00636653">
        <w:br/>
        <w:t xml:space="preserve">Met betrekking tot de woningbouw locatie Lage Vaartkant heeft D66 haar bedenkingen in de grootte van het gebied. D66 vindt dat het beekdal en daarmee de waterhuishouding ook in kader van klimaatadaptatie en duurzaamheid van groot belang is, en ziet dat gebied in ieder geval niet als een gebied waar woningbouw mogelijk en gewenst is. Uiteraard hebben we kennisgenomen dat er nog aanvullende onderzoeken worden gedaan, maar op voorhand lijkt het ons verstandig hierover een </w:t>
      </w:r>
      <w:r w:rsidR="00FE5184">
        <w:t>opmerking</w:t>
      </w:r>
      <w:r w:rsidR="00636653">
        <w:t xml:space="preserve"> te maken. </w:t>
      </w:r>
      <w:r w:rsidR="0021236F">
        <w:br/>
        <w:t>Lintb</w:t>
      </w:r>
      <w:r w:rsidR="00636653">
        <w:t xml:space="preserve">ebouwing langs de </w:t>
      </w:r>
      <w:r w:rsidR="00FE5184">
        <w:t xml:space="preserve">rand van de Lage Vaartkant kan in onze ogen wel opgepakt worden en daarbij helpt de verplaatsing van Life en Garden. D66 denkt dat het verstandig is door goed en creatief te kijken naar de woningbouw in de </w:t>
      </w:r>
      <w:proofErr w:type="spellStart"/>
      <w:r w:rsidR="00FE5184">
        <w:t>Haansberg</w:t>
      </w:r>
      <w:proofErr w:type="spellEnd"/>
      <w:r w:rsidR="00787444">
        <w:t>, waardoor in dit gebied het aantal woningen bepekt zal blijven en het gebied groen en authentiek zal blijven.</w:t>
      </w:r>
      <w:r w:rsidR="002B6CE0">
        <w:br/>
      </w:r>
      <w:r w:rsidR="00FE5184">
        <w:br/>
        <w:t xml:space="preserve">De ontwikkeling van de </w:t>
      </w:r>
      <w:proofErr w:type="spellStart"/>
      <w:r w:rsidR="00FE5184">
        <w:t>Haansberg</w:t>
      </w:r>
      <w:proofErr w:type="spellEnd"/>
      <w:r w:rsidR="00FE5184">
        <w:t xml:space="preserve"> kan snel in gang gezet worden en in goede samenspraak met alle belanghebbende kan hier een mooie en wat ons betreft groene wijk verrijzen, waarbij het mogelijk moet zijn zeker delen van het gebied autoluw te maken, waardoor een prettige gezonde en duurzame leefomgeving ontstaat waar ook voldoende speelgelegenheid is voor de jeugd. Dit zullen we bij de uitwerkingen zeker goed in de gaten houden. Dat </w:t>
      </w:r>
      <w:r w:rsidR="00FE5184">
        <w:lastRenderedPageBreak/>
        <w:t xml:space="preserve">betekent ook dat wij de groennorm als minimum zien en die mag door een efficiënte vorm van bouwen best hoger zijn. </w:t>
      </w:r>
      <w:proofErr w:type="spellStart"/>
      <w:r w:rsidR="00FE5184">
        <w:t>Meerlaags</w:t>
      </w:r>
      <w:proofErr w:type="spellEnd"/>
      <w:r w:rsidR="00FE5184">
        <w:t xml:space="preserve"> bouwen kan hierbij ook een oplossing zijn om efficiënt met de grond om te gaan.</w:t>
      </w:r>
      <w:r w:rsidR="00445AA6">
        <w:br/>
        <w:t xml:space="preserve">Ook bij binnenstedelijke locaties is het van belang oog te houden voor een leefbare en groene woonomgeving. Dit zullen we steeds kritisch toetsen bij de uitwerking van binnenstedelijke plannen. Ook hier de kanttekening, dat </w:t>
      </w:r>
      <w:proofErr w:type="spellStart"/>
      <w:r w:rsidR="00445AA6">
        <w:t>meerlaags</w:t>
      </w:r>
      <w:proofErr w:type="spellEnd"/>
      <w:r w:rsidR="00445AA6">
        <w:t xml:space="preserve"> bouwen zonder een directe restrictie van max vier hoog kan helpen om meer betaalbare woningen te bouwen ook buiten het centrum.</w:t>
      </w:r>
      <w:r w:rsidR="00F14BEB">
        <w:br/>
      </w:r>
    </w:p>
    <w:p w14:paraId="06E23C27" w14:textId="47B53381" w:rsidR="00E30C94" w:rsidRDefault="00445AA6" w:rsidP="00E30C94">
      <w:pPr>
        <w:pStyle w:val="Lijstalinea"/>
        <w:numPr>
          <w:ilvl w:val="0"/>
          <w:numId w:val="1"/>
        </w:numPr>
      </w:pPr>
      <w:r w:rsidRPr="002B6CE0">
        <w:rPr>
          <w:b/>
          <w:bCs/>
        </w:rPr>
        <w:t>Verkeer en mobiliteit</w:t>
      </w:r>
      <w:r w:rsidR="000D29A4">
        <w:br/>
        <w:t xml:space="preserve">Wat betreft verkeer en mobiliteit is D66 altijd al voorstander geweest om doorgaand verkeer zoveel mogelijk uit de woonwijken te houden door aanleg van een goede infrastructuur, daarom hebben wij destijds al aangegeven dat de grote ring toen al de beste optie was. Helaas heeft de meerderheid anders gekozen en daar hebben we nu de problemen door bij de verkeersafwikkeling in delen van onze gemeente. </w:t>
      </w:r>
      <w:r w:rsidR="002B6CE0">
        <w:br/>
      </w:r>
      <w:r w:rsidR="000D29A4">
        <w:t xml:space="preserve">In dat kader is het in onze ogen nog steeds van belang in samenwerking met aangrenzende gemeente te kijken naar een goede </w:t>
      </w:r>
      <w:r w:rsidR="00D92932">
        <w:t>afwijkeling</w:t>
      </w:r>
      <w:r w:rsidR="000D29A4">
        <w:t xml:space="preserve"> van verkeer. Wij stellen dan ook voor de ruimte te nemen in de visie voor een rondweg die ook aansluit op ontwikkelingen aan de kant van Zevenbergen/Prinsenbeek, waarbij bestaande infrastructuur, de 150 KV hoogspanning goed mogelijkheid is om doorgaand verkeer in het noordelijk deel van Etten-leur om de woonwijken heen te leiden. </w:t>
      </w:r>
      <w:r w:rsidR="004128E0">
        <w:br/>
      </w:r>
      <w:r w:rsidR="000D29A4">
        <w:t xml:space="preserve">Overigens is het ook goed in de verder uitwerkingen samen met belanghebbende te kijken en te zoeken naar eventuele aanvaardbare alternatieven voor </w:t>
      </w:r>
      <w:r w:rsidR="00D92932">
        <w:t>zover</w:t>
      </w:r>
      <w:r w:rsidR="000D29A4">
        <w:t xml:space="preserve"> die niet door woonwijken lopen. Doorgaand vrachtverkeer moeten we zo wie uit de bebouwde kom weren. Hier ligt volgens ons nog een belangrijke opgave om </w:t>
      </w:r>
      <w:r w:rsidR="00D92932">
        <w:t xml:space="preserve">te komen tot een geschikte oplossing die diverse insprekers tegemoet kan komen. Pak die ruimte en dat hoeft niet te betekenen dat alvast met de bouw van de wijk </w:t>
      </w:r>
      <w:proofErr w:type="spellStart"/>
      <w:r w:rsidR="00D92932">
        <w:t>Haansberg</w:t>
      </w:r>
      <w:proofErr w:type="spellEnd"/>
      <w:r w:rsidR="00D92932">
        <w:t xml:space="preserve"> begonnen kan worden.</w:t>
      </w:r>
    </w:p>
    <w:p w14:paraId="248D2A11" w14:textId="127EC531" w:rsidR="00D92932" w:rsidRDefault="00D92932" w:rsidP="00D92932">
      <w:pPr>
        <w:pStyle w:val="Lijstalinea"/>
      </w:pPr>
      <w:r>
        <w:t>Uiteraard zal ook aan de Oostkant een goede oplossing moeten worden gevonden, om Etten-Leur Noord te ontlasten van de verkeersdrukte. We hebben begrip dat dit een langer durend traject is. Ook hier geldt dat we ons niet blind moeten staren op een oplossing, maar samen moeten kijken of er misschien andere meer betaalbare oplossingen zijn die op kortere termijn gerealiseerd kunnen worden</w:t>
      </w:r>
      <w:r w:rsidR="00745AA5">
        <w:t>, waardoor de verkeersdruk in Etten-Leur noord verlaagd kan worden.</w:t>
      </w:r>
      <w:r w:rsidR="00174E3C">
        <w:t xml:space="preserve"> In de tussentijd moeten we blijven zoeken naar al dan niet betaalbare kleine oplossingen.</w:t>
      </w:r>
      <w:r w:rsidR="00174E3C">
        <w:br/>
        <w:t xml:space="preserve">Ook aan de zuidkant van Etten-Leur blijft D66 voorstander van een </w:t>
      </w:r>
      <w:r w:rsidR="00F470E5">
        <w:t>rondweg, deels over bestaande infrastructuur aansluitend op afslag 18. Met name doorgaand verkeer naar Rijsbergen/Zundert houden we zo uit onze wijken.</w:t>
      </w:r>
      <w:r>
        <w:br/>
      </w:r>
    </w:p>
    <w:p w14:paraId="6D123D48" w14:textId="0292E146" w:rsidR="000D29A4" w:rsidRDefault="00D92932" w:rsidP="00E30C94">
      <w:pPr>
        <w:pStyle w:val="Lijstalinea"/>
        <w:numPr>
          <w:ilvl w:val="0"/>
          <w:numId w:val="1"/>
        </w:numPr>
      </w:pPr>
      <w:r>
        <w:t>Duurzaamheid</w:t>
      </w:r>
      <w:r>
        <w:br/>
        <w:t xml:space="preserve">Hoewel wat ons betreft de ambities op gebied van klimaat adaptatie en duurzaamheid altijd hoger kunnen liggen, we zullen dar bij uitwerkingen wel steeds onze inzet op plegen, kunnen we grotendeels instemmen met hetgeen als uitgangspunt in de visie staat. Behoud en versterken van het buitengebied in een gezonde mix van natuur en agrarische gronden is een groot goed. </w:t>
      </w:r>
      <w:r w:rsidR="00672895">
        <w:br/>
        <w:t xml:space="preserve">Wat zonnevelden betreft is D66 het eens daarvoor niet agrarische gronden op te offeren, maar daar waar aan randen van de bebouwing en wegen reststroken liggen die niet direct efficiënt voor natuur of landbouw te gebruiken zijn blijft D66 van mening, dat (kleinere) zonnevelden een mogelijkheid zijn, mits goed ingepast in de omgeving. Datzelfde geldt voor </w:t>
      </w:r>
      <w:r w:rsidR="00672895">
        <w:lastRenderedPageBreak/>
        <w:t>windenergie, ook hier is goede inpassing in de omgeving van belang. Daarnaast moeten we blijven inzetten op gebruik van grootschalige daken zowel binnen  als buiten de bebouwde kom en open staan voor nieuwe en innovatieve ontwikkelingen.</w:t>
      </w:r>
      <w:r w:rsidR="00A133A6">
        <w:t xml:space="preserve"> Ook </w:t>
      </w:r>
      <w:r w:rsidR="00324A51">
        <w:t>kan het overdekken van parkeerplaatsen met zonnepanelen zoals dat op steeds meer plaatsen plaats vindt een idee zijn.</w:t>
      </w:r>
    </w:p>
    <w:p w14:paraId="67B63976" w14:textId="77777777" w:rsidR="00412E46" w:rsidRDefault="00412E46" w:rsidP="00412E46"/>
    <w:p w14:paraId="10817FCF" w14:textId="29DD039F" w:rsidR="00412E46" w:rsidRDefault="00412E46" w:rsidP="00412E46">
      <w:r>
        <w:t>Voor D66 is dus van belang:</w:t>
      </w:r>
    </w:p>
    <w:p w14:paraId="2FC65AE9" w14:textId="1A6E8504" w:rsidR="00412E46" w:rsidRDefault="00412E46" w:rsidP="00412E46">
      <w:pPr>
        <w:pStyle w:val="Lijstalinea"/>
        <w:numPr>
          <w:ilvl w:val="0"/>
          <w:numId w:val="2"/>
        </w:numPr>
      </w:pPr>
      <w:r>
        <w:t>De rondweg als optie voor verkeersafwikkeling opnemen in de visie</w:t>
      </w:r>
    </w:p>
    <w:p w14:paraId="243DC971" w14:textId="0603BA69" w:rsidR="00412E46" w:rsidRDefault="00412E46" w:rsidP="00412E46">
      <w:pPr>
        <w:pStyle w:val="Lijstalinea"/>
        <w:numPr>
          <w:ilvl w:val="0"/>
          <w:numId w:val="2"/>
        </w:numPr>
      </w:pPr>
      <w:r>
        <w:t>Minder bebouwing in gebied Bremberg, alleen lintbebouwing langs de Lage Vaartkant</w:t>
      </w:r>
      <w:r w:rsidR="00364188">
        <w:t>.</w:t>
      </w:r>
    </w:p>
    <w:p w14:paraId="6E4E6A1E" w14:textId="0D825D43" w:rsidR="00364188" w:rsidRDefault="00364188" w:rsidP="00412E46">
      <w:pPr>
        <w:pStyle w:val="Lijstalinea"/>
        <w:numPr>
          <w:ilvl w:val="0"/>
          <w:numId w:val="2"/>
        </w:numPr>
      </w:pPr>
      <w:r>
        <w:t xml:space="preserve">Vaart maken met woningbouw als eerste aan Hoge </w:t>
      </w:r>
      <w:proofErr w:type="spellStart"/>
      <w:r>
        <w:t>Haansberg</w:t>
      </w:r>
      <w:proofErr w:type="spellEnd"/>
      <w:r>
        <w:t xml:space="preserve"> en vooral kijken naar betaalbare woningen en woningen waar behoefte aan is.</w:t>
      </w:r>
    </w:p>
    <w:p w14:paraId="6937BD85" w14:textId="08A080DE" w:rsidR="00412E46" w:rsidRDefault="00702AAE" w:rsidP="00412E46">
      <w:pPr>
        <w:pStyle w:val="Lijstalinea"/>
        <w:numPr>
          <w:ilvl w:val="0"/>
          <w:numId w:val="2"/>
        </w:numPr>
      </w:pPr>
      <w:r>
        <w:t xml:space="preserve">In kader van duurzaamheid en klimaatadaptatie, oog voor groen en water en </w:t>
      </w:r>
      <w:r w:rsidR="000A7E8D">
        <w:t>o</w:t>
      </w:r>
      <w:r>
        <w:t xml:space="preserve">pen staan </w:t>
      </w:r>
      <w:r w:rsidR="000A7E8D">
        <w:t>voor nieuwe en innovatieve ontwikkelingen.</w:t>
      </w:r>
    </w:p>
    <w:p w14:paraId="1F75CC96" w14:textId="2C3B9D06" w:rsidR="00364188" w:rsidRDefault="00364188" w:rsidP="00412E46">
      <w:pPr>
        <w:pStyle w:val="Lijstalinea"/>
        <w:numPr>
          <w:ilvl w:val="0"/>
          <w:numId w:val="2"/>
        </w:numPr>
      </w:pPr>
      <w:r>
        <w:t>Blijvend zorgen voor een goede dialoog met omgeving en belanghebbenden.</w:t>
      </w:r>
    </w:p>
    <w:p w14:paraId="33CE1862" w14:textId="2D4AEFB8" w:rsidR="00672895" w:rsidRDefault="00672895" w:rsidP="00672895"/>
    <w:p w14:paraId="2EDB26A8" w14:textId="14B087FD" w:rsidR="00672895" w:rsidRDefault="00672895" w:rsidP="00672895">
      <w:r>
        <w:t>Tot zover onze eerste termijn.</w:t>
      </w:r>
    </w:p>
    <w:p w14:paraId="206C7A61" w14:textId="77777777" w:rsidR="00CD6A21" w:rsidRDefault="00CD6A21"/>
    <w:sectPr w:rsidR="00CD6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0021"/>
    <w:multiLevelType w:val="hybridMultilevel"/>
    <w:tmpl w:val="F9582F3C"/>
    <w:lvl w:ilvl="0" w:tplc="4EEAFD5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68F1658"/>
    <w:multiLevelType w:val="hybridMultilevel"/>
    <w:tmpl w:val="2214B620"/>
    <w:lvl w:ilvl="0" w:tplc="42623E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65169889">
    <w:abstractNumId w:val="1"/>
  </w:num>
  <w:num w:numId="2" w16cid:durableId="1568682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21"/>
    <w:rsid w:val="000A7E8D"/>
    <w:rsid w:val="000D29A4"/>
    <w:rsid w:val="001130A6"/>
    <w:rsid w:val="00174E3C"/>
    <w:rsid w:val="0021236F"/>
    <w:rsid w:val="002B6CE0"/>
    <w:rsid w:val="00324A51"/>
    <w:rsid w:val="00364188"/>
    <w:rsid w:val="004128E0"/>
    <w:rsid w:val="00412E46"/>
    <w:rsid w:val="00445AA6"/>
    <w:rsid w:val="00636653"/>
    <w:rsid w:val="00672895"/>
    <w:rsid w:val="00702AAE"/>
    <w:rsid w:val="00745AA5"/>
    <w:rsid w:val="00787444"/>
    <w:rsid w:val="008672A9"/>
    <w:rsid w:val="00A133A6"/>
    <w:rsid w:val="00CC36DD"/>
    <w:rsid w:val="00CC58DD"/>
    <w:rsid w:val="00CD6A21"/>
    <w:rsid w:val="00D92932"/>
    <w:rsid w:val="00E30C94"/>
    <w:rsid w:val="00F14BEB"/>
    <w:rsid w:val="00F470E5"/>
    <w:rsid w:val="00FE13B2"/>
    <w:rsid w:val="00FE51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2A0E"/>
  <w15:chartTrackingRefBased/>
  <w15:docId w15:val="{F36D04E6-C303-4688-B1D8-D2B25B2A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D6A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6A2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E30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1174</Words>
  <Characters>6462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Dujardin</dc:creator>
  <cp:keywords/>
  <dc:description/>
  <cp:lastModifiedBy>Ron Dujardin</cp:lastModifiedBy>
  <cp:revision>16</cp:revision>
  <dcterms:created xsi:type="dcterms:W3CDTF">2022-06-06T09:42:00Z</dcterms:created>
  <dcterms:modified xsi:type="dcterms:W3CDTF">2022-06-08T14:39:00Z</dcterms:modified>
</cp:coreProperties>
</file>